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43" w:rsidRPr="00D73343" w:rsidRDefault="00D73343" w:rsidP="00D73343">
      <w:pPr>
        <w:jc w:val="center"/>
        <w:rPr>
          <w:b/>
        </w:rPr>
      </w:pPr>
      <w:r w:rsidRPr="00D73343">
        <w:rPr>
          <w:b/>
        </w:rPr>
        <w:t>Аннотация к рабочей программе дисциплины «</w:t>
      </w:r>
      <w:r>
        <w:rPr>
          <w:b/>
        </w:rPr>
        <w:t>ИЗОБРАЗИТЕЛЬНОЕ ИСКУССТВО</w:t>
      </w:r>
      <w:r w:rsidRPr="00D73343">
        <w:rPr>
          <w:b/>
        </w:rPr>
        <w:t>»</w:t>
      </w:r>
    </w:p>
    <w:p w:rsidR="00D73343" w:rsidRPr="00D73343" w:rsidRDefault="00D73343" w:rsidP="00D73343">
      <w:pPr>
        <w:jc w:val="center"/>
        <w:rPr>
          <w:b/>
        </w:rPr>
      </w:pPr>
      <w:r w:rsidRPr="00D73343">
        <w:rPr>
          <w:b/>
        </w:rPr>
        <w:t>1</w:t>
      </w:r>
      <w:r w:rsidR="00546557">
        <w:rPr>
          <w:b/>
        </w:rPr>
        <w:t>б</w:t>
      </w:r>
      <w:bookmarkStart w:id="0" w:name="_GoBack"/>
      <w:bookmarkEnd w:id="0"/>
      <w:r w:rsidRPr="00D73343">
        <w:rPr>
          <w:b/>
        </w:rPr>
        <w:t xml:space="preserve"> класс</w:t>
      </w:r>
    </w:p>
    <w:p w:rsidR="00D73343" w:rsidRPr="00D73343" w:rsidRDefault="00D73343" w:rsidP="00D73343">
      <w:pPr>
        <w:ind w:firstLine="708"/>
        <w:jc w:val="both"/>
      </w:pPr>
      <w:r w:rsidRPr="00D73343">
        <w:t xml:space="preserve">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предмету «Изобразительное искусство», Основной образовательной программы начального общего образования МБОУ «Средняя общеобразовательная школа №28», программа авторов </w:t>
      </w:r>
      <w:proofErr w:type="spellStart"/>
      <w:r w:rsidRPr="00D73343">
        <w:t>Т.Я.Шпикаловой</w:t>
      </w:r>
      <w:proofErr w:type="spellEnd"/>
      <w:r w:rsidRPr="00D73343">
        <w:t xml:space="preserve">, </w:t>
      </w:r>
      <w:proofErr w:type="spellStart"/>
      <w:r w:rsidRPr="00D73343">
        <w:t>Л.В.Ершовой</w:t>
      </w:r>
      <w:proofErr w:type="spellEnd"/>
      <w:r w:rsidRPr="00D73343">
        <w:t xml:space="preserve"> «Изобразительное искусство».</w:t>
      </w:r>
    </w:p>
    <w:p w:rsidR="00D73343" w:rsidRPr="00D73343" w:rsidRDefault="00D73343" w:rsidP="00D73343">
      <w:pPr>
        <w:ind w:firstLine="708"/>
        <w:jc w:val="both"/>
      </w:pPr>
      <w:r w:rsidRPr="00D73343">
        <w:t>Для реализации программы используется комплект учебников и рабочих тетрадей:</w:t>
      </w:r>
    </w:p>
    <w:p w:rsidR="00D73343" w:rsidRPr="00D73343" w:rsidRDefault="00D73343" w:rsidP="00D73343">
      <w:pPr>
        <w:jc w:val="both"/>
      </w:pPr>
      <w:proofErr w:type="spellStart"/>
      <w:r w:rsidRPr="00D73343">
        <w:t>Шпикалова</w:t>
      </w:r>
      <w:proofErr w:type="spellEnd"/>
      <w:r w:rsidRPr="00D73343">
        <w:t xml:space="preserve"> Т. Я., Ершова Л. В., Макарова Н. Р. и др. Изобразительное искусство. Творческая тетрадь. 1 класс. Пособие для учащихся общеобразовательных учреждений. – М.</w:t>
      </w:r>
      <w:proofErr w:type="gramStart"/>
      <w:r w:rsidRPr="00D73343">
        <w:t>,  Просвещение</w:t>
      </w:r>
      <w:proofErr w:type="gramEnd"/>
      <w:r w:rsidRPr="00D73343">
        <w:t>, 2011.</w:t>
      </w:r>
    </w:p>
    <w:p w:rsidR="00D73343" w:rsidRPr="00D73343" w:rsidRDefault="00D73343" w:rsidP="00D73343">
      <w:pPr>
        <w:jc w:val="both"/>
      </w:pPr>
      <w:proofErr w:type="spellStart"/>
      <w:r w:rsidRPr="00D73343">
        <w:t>Шпикалова</w:t>
      </w:r>
      <w:proofErr w:type="spellEnd"/>
      <w:r w:rsidRPr="00D73343">
        <w:t xml:space="preserve"> Т. Я. Изобразительное искусство. 1 класс. Учебник для общеобразовательных учреждений. – М., Просвещение, 2011.</w:t>
      </w:r>
    </w:p>
    <w:p w:rsidR="00D73343" w:rsidRPr="00D73343" w:rsidRDefault="00D73343" w:rsidP="00D73343">
      <w:pPr>
        <w:ind w:firstLine="708"/>
        <w:jc w:val="both"/>
        <w:rPr>
          <w:b/>
        </w:rPr>
      </w:pPr>
      <w:r w:rsidRPr="00D73343">
        <w:t xml:space="preserve">В результате изучения изобразительного искусства реализуются следующие </w:t>
      </w:r>
      <w:r w:rsidRPr="00D73343">
        <w:rPr>
          <w:b/>
        </w:rPr>
        <w:t>цели:</w:t>
      </w:r>
    </w:p>
    <w:p w:rsidR="00D73343" w:rsidRPr="00D73343" w:rsidRDefault="00D73343" w:rsidP="00D73343">
      <w:pPr>
        <w:jc w:val="both"/>
      </w:pPr>
      <w:r w:rsidRPr="00D73343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D73343" w:rsidRPr="00D73343" w:rsidRDefault="00D73343" w:rsidP="00D73343">
      <w:pPr>
        <w:jc w:val="both"/>
      </w:pPr>
      <w:r w:rsidRPr="00D73343">
        <w:t>освоение 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D73343" w:rsidRPr="00D73343" w:rsidRDefault="00D73343" w:rsidP="00D73343">
      <w:pPr>
        <w:jc w:val="both"/>
      </w:pPr>
      <w:r w:rsidRPr="00D73343">
        <w:t xml:space="preserve">овладение элементарными умениями, навыками, способами художественной деятельности; </w:t>
      </w:r>
    </w:p>
    <w:p w:rsidR="00D73343" w:rsidRPr="00D73343" w:rsidRDefault="00D73343" w:rsidP="00D73343">
      <w:pPr>
        <w:jc w:val="both"/>
      </w:pPr>
      <w:r w:rsidRPr="00D73343"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EE7E23" w:rsidRPr="00D73343" w:rsidRDefault="00D73343" w:rsidP="00D73343">
      <w:pPr>
        <w:ind w:firstLine="708"/>
        <w:jc w:val="both"/>
      </w:pPr>
      <w:r w:rsidRPr="00D73343">
        <w:t>В соответствии с учебным планом школы на 201</w:t>
      </w:r>
      <w:r w:rsidR="00A96102">
        <w:t>4</w:t>
      </w:r>
      <w:r w:rsidRPr="00D73343">
        <w:t>-201</w:t>
      </w:r>
      <w:r w:rsidR="00A96102">
        <w:t>5</w:t>
      </w:r>
      <w:r w:rsidRPr="00D73343">
        <w:t xml:space="preserve"> уч. год на изучение данной программы выделено: 33 час.</w:t>
      </w:r>
    </w:p>
    <w:sectPr w:rsidR="00EE7E23" w:rsidRPr="00D7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737E93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43"/>
    <w:rsid w:val="00546557"/>
    <w:rsid w:val="00A96102"/>
    <w:rsid w:val="00D73343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5844-B940-430C-8BB7-388AA44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2014-09-14T06:40:00Z</dcterms:created>
  <dcterms:modified xsi:type="dcterms:W3CDTF">2014-09-14T07:06:00Z</dcterms:modified>
</cp:coreProperties>
</file>