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7" w:rsidRDefault="00A55E07" w:rsidP="005653FB">
      <w:pPr>
        <w:spacing w:after="0" w:line="240" w:lineRule="auto"/>
        <w:ind w:left="-142" w:firstLine="142"/>
        <w:rPr>
          <w:b/>
          <w:sz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3.75pt">
            <v:imagedata r:id="rId9" o:title="Рисунок ФГОС"/>
          </v:shape>
        </w:pict>
      </w:r>
      <w:r w:rsidR="001F7FB6">
        <w:rPr>
          <w:b/>
        </w:rPr>
        <w:t xml:space="preserve"> </w:t>
      </w:r>
      <w:r>
        <w:rPr>
          <w:b/>
        </w:rPr>
        <w:pict>
          <v:shape id="_x0000_i1026" type="#_x0000_t75" style="width:66pt;height:32.25pt">
            <v:imagedata r:id="rId10" o:title="школа 619"/>
          </v:shape>
        </w:pict>
      </w:r>
      <w:r w:rsidR="001F7FB6">
        <w:rPr>
          <w:b/>
        </w:rPr>
        <w:t xml:space="preserve">  </w:t>
      </w:r>
      <w:r w:rsidR="004D5B97">
        <w:rPr>
          <w:b/>
          <w:sz w:val="24"/>
        </w:rPr>
        <w:t xml:space="preserve">Диагностика развития предпосылок универсальных учебных действий (УУД) у детей дошкольного возраста </w:t>
      </w:r>
      <w:r w:rsidR="005653FB">
        <w:rPr>
          <w:b/>
          <w:sz w:val="24"/>
        </w:rPr>
        <w:t xml:space="preserve">     </w:t>
      </w:r>
    </w:p>
    <w:p w:rsidR="005653FB" w:rsidRDefault="005653FB" w:rsidP="005653FB">
      <w:pPr>
        <w:spacing w:after="0" w:line="240" w:lineRule="auto"/>
        <w:ind w:left="-142" w:firstLine="142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«Перспектива»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5B97" w:rsidRDefault="004D5B97" w:rsidP="005653F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Паспорт образовательного продукта</w:t>
      </w:r>
    </w:p>
    <w:p w:rsidR="004D5B97" w:rsidRDefault="004D5B97">
      <w:pPr>
        <w:spacing w:line="240" w:lineRule="auto"/>
        <w:rPr>
          <w:sz w:val="24"/>
        </w:rPr>
      </w:pPr>
      <w:r>
        <w:rPr>
          <w:b/>
          <w:sz w:val="24"/>
        </w:rPr>
        <w:t>1. Наименование образовательного продукта:</w:t>
      </w:r>
      <w:r>
        <w:rPr>
          <w:sz w:val="24"/>
        </w:rPr>
        <w:t xml:space="preserve"> Диагностические карты для изучения особенностей развития предпосылок УУД у воспитанников дошкольных учреждений в возрасте 3-4 года, 4-5 лет, 5-6 лет, 6-7 лет.</w:t>
      </w:r>
    </w:p>
    <w:p w:rsidR="004D5B97" w:rsidRDefault="004D5B97">
      <w:pPr>
        <w:spacing w:line="240" w:lineRule="auto"/>
        <w:rPr>
          <w:sz w:val="24"/>
        </w:rPr>
      </w:pPr>
      <w:r>
        <w:rPr>
          <w:b/>
          <w:sz w:val="24"/>
        </w:rPr>
        <w:t>2. Авторский коллектив:</w:t>
      </w:r>
      <w:r>
        <w:rPr>
          <w:sz w:val="24"/>
        </w:rPr>
        <w:t xml:space="preserve"> Георгиева О.М., Терехова Н.Ю.</w:t>
      </w:r>
    </w:p>
    <w:p w:rsidR="004D5B97" w:rsidRDefault="004D5B97">
      <w:pPr>
        <w:spacing w:line="240" w:lineRule="auto"/>
        <w:rPr>
          <w:sz w:val="24"/>
        </w:rPr>
      </w:pPr>
      <w:r>
        <w:rPr>
          <w:b/>
          <w:sz w:val="24"/>
        </w:rPr>
        <w:t>3. Форма образовательного продукта:</w:t>
      </w:r>
      <w:r>
        <w:rPr>
          <w:sz w:val="24"/>
        </w:rPr>
        <w:t xml:space="preserve"> Диагностический материал.</w:t>
      </w:r>
    </w:p>
    <w:p w:rsidR="004D5B97" w:rsidRDefault="004D5B97">
      <w:pPr>
        <w:spacing w:line="240" w:lineRule="auto"/>
        <w:rPr>
          <w:sz w:val="24"/>
        </w:rPr>
      </w:pPr>
      <w:r>
        <w:rPr>
          <w:b/>
          <w:sz w:val="24"/>
        </w:rPr>
        <w:t xml:space="preserve">4. Тематика образовательного продукта: </w:t>
      </w:r>
      <w:r>
        <w:rPr>
          <w:sz w:val="24"/>
        </w:rPr>
        <w:t>Изучение развития личностных, познавательных, коммуникативных и регулятивных предпосылок УУД у воспитанников дошкольных учреждений.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b/>
          <w:sz w:val="24"/>
        </w:rPr>
        <w:t>5. Общее описание образовательного продукта:</w:t>
      </w:r>
      <w:r>
        <w:rPr>
          <w:sz w:val="24"/>
        </w:rPr>
        <w:t xml:space="preserve"> Диагностический материал представляет собой диагностические карты, в которых отражаются: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 xml:space="preserve"> - планируемые результаты (содержательные характеристики) по формированию предпосылок УУД, которые являются конечными целями для каждого возрастного периода.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 xml:space="preserve">- основные критерии их оценивания.  Основным  критерием  оценивания  является содержание планируемых результатов, которое раскрывается в деятельности ребенка, поведении, в общении со сверстниками и взрослыми.  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 xml:space="preserve">- форма контроля и показатели развития  в баллах. </w:t>
      </w:r>
    </w:p>
    <w:p w:rsidR="004D5B97" w:rsidRDefault="004D5B97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Глоссарий.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Универсальные учебные действия (УУД) – обеспечивают способность субъекта к саморазвитию через усвоение нового социального опыта. </w:t>
      </w:r>
    </w:p>
    <w:p w:rsidR="004D5B97" w:rsidRDefault="004D5B97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Предпосылки – различные основания и стимулы, побуждающие людей к осуществлению некоторых действий, а также уже имеющаяся система знаний  мире.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ab/>
        <w:t>Коммуникативные предпосылки УУД – это владение дошкольником приемами и навыками общения, как со сверстниками, так и с взрослыми, способность к установлению дружеских отношений, способность учитывать точку зрения, позицию, мнение другого и заявлять о своем мнении, мыслях готовность к коллективным формам деятельности, к сотрудничеству, умение решать конфликты мирным путем.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Регулятивные предпосылки УУД обеспечивают организацию своей деятельности. Это понимание цели  выполняемого действия, задания, прогнозирование планирование, контроль, коррекция и оценка своей деятельности. Это еще и волевая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 – способность подчинять свои действия требуемой ситуацией, правилом. 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Познавательные предпосылки УУД – это </w:t>
      </w:r>
      <w:proofErr w:type="spellStart"/>
      <w:r>
        <w:rPr>
          <w:sz w:val="24"/>
        </w:rPr>
        <w:t>операциональная</w:t>
      </w:r>
      <w:proofErr w:type="spellEnd"/>
      <w:r>
        <w:rPr>
          <w:sz w:val="24"/>
        </w:rPr>
        <w:t xml:space="preserve"> сторона умения учиться. Это способность к поиску и выделению необходимой информации, умение структурировать и извлекать необходимые знания. Это способность к операциям обобщения, анализа, синтеза, сравнения,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 xml:space="preserve">, классификации. Это понимание и установление причинно – следственных связей. 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Личностные предпосылки УУД – это эмоциональное и мотивационное развитие, представление о себе, самооценка, пониманием моральных норм и правил, а так же организацию своего поведения согласно им. </w:t>
      </w:r>
    </w:p>
    <w:p w:rsidR="00633728" w:rsidRDefault="00633728">
      <w:pPr>
        <w:spacing w:after="0" w:line="240" w:lineRule="auto"/>
        <w:rPr>
          <w:sz w:val="24"/>
        </w:rPr>
      </w:pPr>
    </w:p>
    <w:p w:rsidR="00633728" w:rsidRDefault="00633728">
      <w:pPr>
        <w:spacing w:after="0" w:line="240" w:lineRule="auto"/>
        <w:rPr>
          <w:sz w:val="24"/>
        </w:rPr>
      </w:pPr>
    </w:p>
    <w:p w:rsidR="00633728" w:rsidRDefault="00633728">
      <w:pPr>
        <w:spacing w:after="0" w:line="240" w:lineRule="auto"/>
        <w:rPr>
          <w:sz w:val="24"/>
        </w:rPr>
      </w:pPr>
    </w:p>
    <w:p w:rsidR="00633728" w:rsidRDefault="00633728">
      <w:pPr>
        <w:spacing w:after="0" w:line="240" w:lineRule="auto"/>
        <w:rPr>
          <w:sz w:val="24"/>
        </w:rPr>
      </w:pPr>
    </w:p>
    <w:p w:rsidR="004D5B97" w:rsidRDefault="00A55E07">
      <w:pPr>
        <w:spacing w:after="0" w:line="240" w:lineRule="auto"/>
        <w:rPr>
          <w:color w:val="C0504D"/>
          <w:sz w:val="24"/>
        </w:rPr>
      </w:pPr>
      <w:r>
        <w:rPr>
          <w:b/>
        </w:rPr>
        <w:lastRenderedPageBreak/>
        <w:pict>
          <v:shape id="_x0000_i1027" type="#_x0000_t75" style="width:34.5pt;height:33.75pt">
            <v:imagedata r:id="rId9" o:title="Рисунок ФГОС"/>
          </v:shape>
        </w:pict>
      </w:r>
      <w:r w:rsidR="001F7FB6">
        <w:rPr>
          <w:b/>
        </w:rPr>
        <w:t xml:space="preserve"> </w:t>
      </w:r>
      <w:r>
        <w:rPr>
          <w:b/>
        </w:rPr>
        <w:pict>
          <v:shape id="_x0000_i1028" type="#_x0000_t75" style="width:66pt;height:32.25pt">
            <v:imagedata r:id="rId10" o:title="школа 619" gain="1.25" blacklevel="-6554f"/>
          </v:shape>
        </w:pict>
      </w:r>
      <w:r w:rsidR="001F7FB6">
        <w:rPr>
          <w:b/>
        </w:rPr>
        <w:t xml:space="preserve">  </w:t>
      </w:r>
      <w:r w:rsidR="004D5B97">
        <w:rPr>
          <w:b/>
          <w:sz w:val="24"/>
        </w:rPr>
        <w:t xml:space="preserve">6. Необходимое ресурсное обеспечение: </w:t>
      </w:r>
      <w:r w:rsidR="004D5B97">
        <w:rPr>
          <w:sz w:val="24"/>
        </w:rPr>
        <w:t>Диагностический материал.</w:t>
      </w:r>
    </w:p>
    <w:p w:rsidR="004D5B97" w:rsidRDefault="001F7FB6">
      <w:pPr>
        <w:spacing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D5B97">
        <w:rPr>
          <w:b/>
          <w:sz w:val="24"/>
        </w:rPr>
        <w:t xml:space="preserve">7. Технология внедрения образовательного продукта: </w:t>
      </w:r>
      <w:r w:rsidR="004D5B97">
        <w:rPr>
          <w:sz w:val="24"/>
        </w:rPr>
        <w:t xml:space="preserve">Диагностические карты предназначены для воспитателей дошкольных учреждений для оценки уровня </w:t>
      </w:r>
      <w:proofErr w:type="spellStart"/>
      <w:r w:rsidR="004D5B97">
        <w:rPr>
          <w:sz w:val="24"/>
        </w:rPr>
        <w:t>сформированности</w:t>
      </w:r>
      <w:proofErr w:type="spellEnd"/>
      <w:r w:rsidR="004D5B97">
        <w:rPr>
          <w:sz w:val="24"/>
        </w:rPr>
        <w:t xml:space="preserve"> предпосылок УУД у дошкольников в каждой возрастной группе. </w:t>
      </w:r>
    </w:p>
    <w:p w:rsidR="004D5B97" w:rsidRDefault="004D5B97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Цель диагностики</w:t>
      </w:r>
      <w:r>
        <w:rPr>
          <w:sz w:val="24"/>
        </w:rPr>
        <w:t xml:space="preserve"> – изучение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каждого вида предпосылок УУД у дошкольников с последующим определением мишеней педагогической работы для каждого воспитанника в соответствии с его потребностями и целевыми ориентирами, обеспечивая тем самым индивидуальный подход, согласно требованиям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преемственностью</w:t>
      </w:r>
      <w:proofErr w:type="gramEnd"/>
      <w:r>
        <w:rPr>
          <w:sz w:val="24"/>
        </w:rPr>
        <w:t xml:space="preserve"> с ФГОС НОО и </w:t>
      </w:r>
      <w:r w:rsidR="005653FB">
        <w:rPr>
          <w:sz w:val="24"/>
        </w:rPr>
        <w:t xml:space="preserve">ФГОС </w:t>
      </w:r>
      <w:r>
        <w:rPr>
          <w:sz w:val="24"/>
        </w:rPr>
        <w:t>ООО.</w:t>
      </w:r>
    </w:p>
    <w:p w:rsidR="004D5B97" w:rsidRPr="001E63B2" w:rsidRDefault="005653FB">
      <w:pPr>
        <w:spacing w:line="240" w:lineRule="auto"/>
        <w:rPr>
          <w:sz w:val="24"/>
        </w:rPr>
      </w:pPr>
      <w:r>
        <w:rPr>
          <w:sz w:val="24"/>
        </w:rPr>
        <w:tab/>
        <w:t xml:space="preserve">Способ проведения - </w:t>
      </w:r>
      <w:r w:rsidR="004D5B97">
        <w:rPr>
          <w:sz w:val="24"/>
        </w:rPr>
        <w:t xml:space="preserve">оценка планируемых результатов </w:t>
      </w:r>
      <w:r>
        <w:rPr>
          <w:sz w:val="24"/>
        </w:rPr>
        <w:t xml:space="preserve"> </w:t>
      </w:r>
      <w:r w:rsidR="004D5B97">
        <w:rPr>
          <w:sz w:val="24"/>
        </w:rPr>
        <w:t xml:space="preserve">производится в конце учебного года двумя воспитателями. Это позволяет получить более объективный результат, внимательное отношение к каждому воспитаннику, скоординировать общее педагогическое мнение по дальнейшему развитию. Для проведения диагностики не требуется специально организованных проблемных ситуаций или специально подобранных заданий.  Диагностика осуществляется путем бесед, наблюдения, в формах, специфических для детей данной возрастной группы, прежде всего в форме игры, познавательной и исследовательской деятельности, в творческой активности и в рамках реализации ООП </w:t>
      </w:r>
      <w:proofErr w:type="gramStart"/>
      <w:r w:rsidR="004D5B97">
        <w:rPr>
          <w:sz w:val="24"/>
        </w:rPr>
        <w:t>ДО</w:t>
      </w:r>
      <w:proofErr w:type="gramEnd"/>
      <w:r w:rsidR="004D5B97">
        <w:rPr>
          <w:sz w:val="24"/>
        </w:rPr>
        <w:t>. Проявления наблюдаемого критерия оценивания  указанны в форме контроля развития предпосылок УУД. Оценка результатов осуществляется выставлением баллов, которые заносятся в таблицу «Уровень развития предпосылок УУД у воспитанников».</w:t>
      </w:r>
      <w:r w:rsidR="00450C31">
        <w:rPr>
          <w:sz w:val="24"/>
        </w:rPr>
        <w:t xml:space="preserve"> Бальную систему оценивания имеют все виды предпосылок, </w:t>
      </w:r>
      <w:proofErr w:type="gramStart"/>
      <w:r w:rsidR="00450C31">
        <w:rPr>
          <w:sz w:val="24"/>
        </w:rPr>
        <w:t>кроме</w:t>
      </w:r>
      <w:proofErr w:type="gramEnd"/>
      <w:r w:rsidR="00450C31">
        <w:rPr>
          <w:sz w:val="24"/>
        </w:rPr>
        <w:t xml:space="preserve"> личностных.  Они оцениваются по номинативной шкале «да/нет» в стремлении к указанным критериям предпосылок УУД.</w:t>
      </w:r>
      <w:r w:rsidR="004D5B97">
        <w:rPr>
          <w:sz w:val="24"/>
        </w:rPr>
        <w:t xml:space="preserve"> </w:t>
      </w:r>
      <w:proofErr w:type="gramStart"/>
      <w:r w:rsidR="004D5B97">
        <w:rPr>
          <w:sz w:val="24"/>
        </w:rPr>
        <w:t>Диагностика</w:t>
      </w:r>
      <w:proofErr w:type="gramEnd"/>
      <w:r w:rsidR="004D5B97">
        <w:rPr>
          <w:sz w:val="24"/>
        </w:rPr>
        <w:t xml:space="preserve"> направленная на получение качественных данных изучаемого критерия, поэтому количественный подсчет баллов не предусматривается. Баллы являются ориентирам для педагогов в </w:t>
      </w:r>
      <w:proofErr w:type="spellStart"/>
      <w:r w:rsidR="004D5B97">
        <w:rPr>
          <w:sz w:val="24"/>
        </w:rPr>
        <w:t>сформированности</w:t>
      </w:r>
      <w:proofErr w:type="spellEnd"/>
      <w:r w:rsidR="004D5B97">
        <w:rPr>
          <w:sz w:val="24"/>
        </w:rPr>
        <w:t xml:space="preserve"> того или иного качества, соответственно 1 балл - низкий уровень, 2 балла - средний уровень и 3 балла - высокий. Это позволяет воспитателю определить те качества, предпосылки УУД, развитию которых следует уделять особое внимание. Дополнительного внимания требуют развития те качества, в отношении которых установлены низкие значения. Таким образом, воспитатель  имеет возможность создания развивающей образовательной среды, которая представляет собой систему условий социализации и индивидуализации воспитанников. </w:t>
      </w:r>
    </w:p>
    <w:p w:rsidR="004D5B97" w:rsidRDefault="004D5B97" w:rsidP="005653F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8. Описание результатов, достигаемых при использовании образовательного продукта:</w:t>
      </w:r>
    </w:p>
    <w:p w:rsidR="004D5B97" w:rsidRDefault="004D5B97" w:rsidP="005653FB">
      <w:pPr>
        <w:spacing w:after="0" w:line="240" w:lineRule="auto"/>
        <w:rPr>
          <w:sz w:val="24"/>
        </w:rPr>
      </w:pPr>
      <w:r>
        <w:rPr>
          <w:sz w:val="24"/>
        </w:rPr>
        <w:t xml:space="preserve">1. Обеспечивает возможность реализации индивидуального подхода в соответствии с </w:t>
      </w:r>
      <w:r w:rsidR="002A7784">
        <w:rPr>
          <w:sz w:val="24"/>
        </w:rPr>
        <w:t xml:space="preserve">выявленными </w:t>
      </w:r>
      <w:r>
        <w:rPr>
          <w:sz w:val="24"/>
        </w:rPr>
        <w:t>потребностями воспитанника, в том числе и одаренных детей.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>2. Педагог имеет возможность формирования целенаправленной и эффективной работы с группой в целом, учитывая возможности и потребности каждого ребенка для получения более высокого образовательного результата.</w:t>
      </w:r>
    </w:p>
    <w:p w:rsidR="004D5B97" w:rsidRDefault="004D5B97">
      <w:pPr>
        <w:spacing w:after="0" w:line="240" w:lineRule="auto"/>
        <w:rPr>
          <w:sz w:val="24"/>
        </w:rPr>
      </w:pPr>
      <w:r>
        <w:rPr>
          <w:sz w:val="24"/>
        </w:rPr>
        <w:t xml:space="preserve">3. Возможность реализации преемственности между дошкольным </w:t>
      </w:r>
      <w:r w:rsidR="005653FB">
        <w:rPr>
          <w:sz w:val="24"/>
        </w:rPr>
        <w:t xml:space="preserve">и начальным школьным </w:t>
      </w:r>
      <w:r>
        <w:rPr>
          <w:sz w:val="24"/>
        </w:rPr>
        <w:t xml:space="preserve"> образованием</w:t>
      </w:r>
      <w:r w:rsidR="005653FB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5653FB" w:rsidRDefault="005653FB">
      <w:pPr>
        <w:spacing w:after="0" w:line="240" w:lineRule="auto"/>
        <w:rPr>
          <w:sz w:val="24"/>
        </w:rPr>
      </w:pPr>
    </w:p>
    <w:p w:rsidR="004D5B97" w:rsidRDefault="004D5B97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9. Возможные сложности при использовании образовательного продукта и пути их преодоления: </w:t>
      </w:r>
      <w:r>
        <w:rPr>
          <w:sz w:val="24"/>
        </w:rPr>
        <w:t xml:space="preserve">Возможны расхождения во мнениях у двух </w:t>
      </w:r>
      <w:proofErr w:type="gramStart"/>
      <w:r>
        <w:rPr>
          <w:sz w:val="24"/>
        </w:rPr>
        <w:t>воспитателей</w:t>
      </w:r>
      <w:proofErr w:type="gramEnd"/>
      <w:r>
        <w:rPr>
          <w:sz w:val="24"/>
        </w:rPr>
        <w:t xml:space="preserve"> относительно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 xml:space="preserve"> – либо показателей. В этом случае рекомендуется обратиться к педагогу - психологу для более глубокого изучения проблемы.</w:t>
      </w:r>
    </w:p>
    <w:p w:rsidR="004D5B97" w:rsidRDefault="004D5B97">
      <w:pPr>
        <w:spacing w:line="240" w:lineRule="auto"/>
        <w:rPr>
          <w:sz w:val="24"/>
        </w:rPr>
      </w:pPr>
    </w:p>
    <w:p w:rsidR="004D5B97" w:rsidRDefault="004D5B97">
      <w:pPr>
        <w:spacing w:line="240" w:lineRule="auto"/>
        <w:rPr>
          <w:sz w:val="24"/>
        </w:rPr>
      </w:pPr>
    </w:p>
    <w:p w:rsidR="00430012" w:rsidRDefault="00430012" w:rsidP="00E25B3D">
      <w:pPr>
        <w:rPr>
          <w:b/>
        </w:rPr>
      </w:pPr>
    </w:p>
    <w:p w:rsidR="00430012" w:rsidRDefault="00430012" w:rsidP="00E25B3D">
      <w:pPr>
        <w:rPr>
          <w:b/>
        </w:rPr>
      </w:pPr>
    </w:p>
    <w:p w:rsidR="00E25B3D" w:rsidRPr="00C52380" w:rsidRDefault="00A55E07" w:rsidP="00E25B3D">
      <w:pPr>
        <w:rPr>
          <w:b/>
        </w:rPr>
      </w:pPr>
      <w:r>
        <w:rPr>
          <w:b/>
        </w:rPr>
        <w:lastRenderedPageBreak/>
        <w:pict>
          <v:shape id="_x0000_i1029" type="#_x0000_t75" style="width:34.5pt;height:33.75pt">
            <v:imagedata r:id="rId9" o:title="Рисунок ФГОС"/>
          </v:shape>
        </w:pict>
      </w:r>
      <w:r w:rsidR="006A319B">
        <w:rPr>
          <w:b/>
        </w:rPr>
        <w:t xml:space="preserve"> </w:t>
      </w:r>
      <w:r>
        <w:rPr>
          <w:b/>
        </w:rPr>
        <w:pict>
          <v:shape id="_x0000_i1030" type="#_x0000_t75" style="width:66pt;height:32.25pt">
            <v:imagedata r:id="rId10" o:title="школа 619" blacklevel="-6554f"/>
          </v:shape>
        </w:pict>
      </w:r>
      <w:r w:rsidR="006A319B">
        <w:rPr>
          <w:b/>
        </w:rPr>
        <w:t xml:space="preserve">    </w:t>
      </w:r>
      <w:r w:rsidR="005065D6">
        <w:rPr>
          <w:b/>
        </w:rPr>
        <w:t xml:space="preserve">Таблица 1. </w:t>
      </w:r>
      <w:r w:rsidR="00E25B3D" w:rsidRPr="00C52380">
        <w:rPr>
          <w:b/>
        </w:rPr>
        <w:t>Взаимосвязь целевых ориентиров и предпосылок к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402"/>
        <w:gridCol w:w="3686"/>
        <w:gridCol w:w="2606"/>
      </w:tblGrid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  <w:rPr>
                <w:b/>
              </w:rPr>
            </w:pPr>
            <w:r w:rsidRPr="00A7598A">
              <w:rPr>
                <w:b/>
              </w:rPr>
              <w:t>Целевые ориентиры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  <w:rPr>
                <w:b/>
              </w:rPr>
            </w:pPr>
            <w:r w:rsidRPr="00A7598A">
              <w:rPr>
                <w:b/>
              </w:rPr>
              <w:t>Коммуникативные УУД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  <w:rPr>
                <w:b/>
              </w:rPr>
            </w:pPr>
            <w:r w:rsidRPr="00A7598A">
              <w:rPr>
                <w:b/>
              </w:rPr>
              <w:t>Регулятивные УУД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  <w:rPr>
                <w:b/>
              </w:rPr>
            </w:pPr>
            <w:r w:rsidRPr="00A7598A">
              <w:rPr>
                <w:b/>
              </w:rPr>
              <w:t>Познавательные УУД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  <w:rPr>
                <w:b/>
              </w:rPr>
            </w:pPr>
            <w:r w:rsidRPr="00A7598A">
              <w:rPr>
                <w:b/>
              </w:rPr>
              <w:t>Личностные УУД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 xml:space="preserve">Овладение основными культурными способами деятельности, проявление инициативы и самостоятельности во всех видах деятельности 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Ориентация на партнера по взаимодействию, побуждает других к совместной деятельности</w:t>
            </w:r>
            <w:r>
              <w:t xml:space="preserve">, </w:t>
            </w:r>
            <w:r w:rsidRPr="00A7598A">
              <w:t>готовность к сотрудничеству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Способность подчинять свое поведение и действовать по правилам, согласно  роли, сюжету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 xml:space="preserve">Стремление к усложнению способов построение игры, деятельности. </w:t>
            </w:r>
            <w:proofErr w:type="gramStart"/>
            <w:r w:rsidRPr="00A7598A">
              <w:t>Внимателен</w:t>
            </w:r>
            <w:proofErr w:type="gramEnd"/>
            <w:r w:rsidRPr="00A7598A">
              <w:t xml:space="preserve"> к идеям взрослых, сверстников, стр</w:t>
            </w:r>
            <w:r>
              <w:t>емиться их учитывать, предлагает</w:t>
            </w:r>
            <w:r w:rsidRPr="00A7598A">
              <w:t xml:space="preserve"> свои. Понимание инструкций, способов действий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Мотивация к выполнению заданий, решению задач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 xml:space="preserve">Положительное отношение к себе и к миру, эффективное взаимодействие </w:t>
            </w:r>
            <w:proofErr w:type="gramStart"/>
            <w:r w:rsidRPr="00A7598A">
              <w:t>со</w:t>
            </w:r>
            <w:proofErr w:type="gramEnd"/>
            <w:r w:rsidRPr="00A7598A">
              <w:t xml:space="preserve"> взрослыми и сверстниками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Адекватно использует вербальные и невербальные средства общения. Откликается на эмоции взрослых и сверстников, оказывать помощь и принимать ее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Эмоциональное реагирование соответствует ситуации, нормам поведения. Способен изменить стиль общения в зависимости от ситуации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Эмоционально реагирует на произведения изобразительного искусства, музыкальные и художественные произведения, мир природы. Овладение смысловым аспектом человеческой речи, мимики, жестов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 xml:space="preserve">Сопереживает персонажам сказок, историй, рассказов. </w:t>
            </w:r>
            <w:proofErr w:type="gramStart"/>
            <w:r w:rsidRPr="00A7598A">
              <w:t>Способен</w:t>
            </w:r>
            <w:proofErr w:type="gramEnd"/>
            <w:r w:rsidRPr="00A7598A">
              <w:t xml:space="preserve"> оценить свое поведение и поведение сверстников.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Обладание развитым воображением, разными формами и видами игр; различает условную и реальную ситуацию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proofErr w:type="gramStart"/>
            <w:r w:rsidRPr="00A7598A">
              <w:t>Способен</w:t>
            </w:r>
            <w:proofErr w:type="gramEnd"/>
            <w:r w:rsidRPr="00A7598A">
              <w:t xml:space="preserve"> к согласованию своих замыслов с замыслами  сверстников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Способность к прогнозированию последствий своих действий</w:t>
            </w:r>
          </w:p>
        </w:tc>
        <w:tc>
          <w:tcPr>
            <w:tcW w:w="3686" w:type="dxa"/>
          </w:tcPr>
          <w:p w:rsidR="00E25B3D" w:rsidRPr="00A7598A" w:rsidRDefault="00E25B3D" w:rsidP="00430012">
            <w:pPr>
              <w:spacing w:after="0" w:line="240" w:lineRule="auto"/>
            </w:pPr>
            <w:r w:rsidRPr="00A7598A">
              <w:t xml:space="preserve">Перевоплощается,  замещение предметов, одушевляет животных. </w:t>
            </w:r>
            <w:proofErr w:type="gramStart"/>
            <w:r w:rsidRPr="00A7598A">
              <w:t>Способен</w:t>
            </w:r>
            <w:proofErr w:type="gramEnd"/>
            <w:r w:rsidRPr="00A7598A">
              <w:t xml:space="preserve"> к построению новых цепей событий, ситуаций, тем, сюжетов, комбинирует образы. 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Проявление творческого начала в деятельности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Использование речи для выражения мыслей, желаний, чувств; выделение звуков в словах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Способность слушать и воспринимать взрослого, сверстника, договариваться о совместных действиях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Способность воспринимать информацию, расходящуюся с собственным мнением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Владеет диалогической  речью, формулирует вопросы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proofErr w:type="gramStart"/>
            <w:r w:rsidRPr="00A7598A">
              <w:t>Способен</w:t>
            </w:r>
            <w:proofErr w:type="gramEnd"/>
            <w:r w:rsidRPr="00A7598A">
              <w:t xml:space="preserve"> выстраивать речь, ориентированную на других и понятную другим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Развитая мелкая и крупная моторика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Выражена потребность в двигательной активности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 xml:space="preserve">Совершение произвольных движений,  </w:t>
            </w:r>
            <w:proofErr w:type="spellStart"/>
            <w:r>
              <w:t>с</w:t>
            </w:r>
            <w:r w:rsidRPr="00A7598A">
              <w:t>формированность</w:t>
            </w:r>
            <w:proofErr w:type="spellEnd"/>
            <w:r w:rsidRPr="00A7598A">
              <w:t xml:space="preserve"> бытовых двигательных навыков (застегивание пуговиц, молний и пр.)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>Способность совершать последовательные движения, ритмические, координированные по заданной инструкции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>Моторная гармоничность, м</w:t>
            </w:r>
            <w:r w:rsidRPr="00A7598A">
              <w:t>анипулирование мелкими предметами, моторные навыки в графической деятельности, координация</w:t>
            </w:r>
            <w:r>
              <w:t xml:space="preserve"> движений соответствуют возрасту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Развитая волевая сфера – следование нормам и правилам в обществе, соблюдение личной гигиены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Ориентация на партнера по общению. Использование в речи оборотов нормативной лексики, вежливых слов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proofErr w:type="gramStart"/>
            <w:r w:rsidRPr="00A7598A">
              <w:t>Сп</w:t>
            </w:r>
            <w:r w:rsidR="00430012">
              <w:t>особен</w:t>
            </w:r>
            <w:proofErr w:type="gramEnd"/>
            <w:r w:rsidR="00430012">
              <w:t xml:space="preserve"> к планированию своего действия, направленного</w:t>
            </w:r>
            <w:r w:rsidRPr="00A7598A">
              <w:t xml:space="preserve"> на достижение конкретной цели. </w:t>
            </w:r>
          </w:p>
          <w:p w:rsidR="00E044F1" w:rsidRPr="00A7598A" w:rsidRDefault="00430012" w:rsidP="00633728">
            <w:pPr>
              <w:spacing w:after="0" w:line="240" w:lineRule="auto"/>
            </w:pPr>
            <w:r>
              <w:t>Способен</w:t>
            </w:r>
            <w:r w:rsidR="00E25B3D" w:rsidRPr="00A7598A">
              <w:t xml:space="preserve"> разрешать конфликты мирным </w:t>
            </w:r>
            <w:proofErr w:type="spellStart"/>
            <w:r w:rsidR="00E25B3D" w:rsidRPr="00A7598A">
              <w:t>путем</w:t>
            </w:r>
            <w:proofErr w:type="gramStart"/>
            <w:r w:rsidR="00E25B3D" w:rsidRPr="00A7598A">
              <w:t>.С</w:t>
            </w:r>
            <w:proofErr w:type="gramEnd"/>
            <w:r w:rsidR="00E25B3D" w:rsidRPr="00A7598A">
              <w:t>амостоятельно</w:t>
            </w:r>
            <w:proofErr w:type="spellEnd"/>
            <w:r w:rsidR="00E25B3D" w:rsidRPr="00A7598A">
              <w:t xml:space="preserve"> выполняет доступные возрасту гигиенические процедуры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Имеет представления о нормах и правилах поведения.</w:t>
            </w:r>
          </w:p>
          <w:p w:rsidR="00E25B3D" w:rsidRPr="00A7598A" w:rsidRDefault="00E25B3D" w:rsidP="00633728">
            <w:pPr>
              <w:spacing w:after="0" w:line="240" w:lineRule="auto"/>
            </w:pPr>
            <w:r w:rsidRPr="00A7598A">
              <w:t>Начальные представления о ЗОЖ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>Сформированные нравственные ценности («что такое хорошо, и что такое плохо»)</w:t>
            </w:r>
          </w:p>
        </w:tc>
      </w:tr>
      <w:tr w:rsidR="00E25B3D" w:rsidRPr="00A7598A" w:rsidTr="00430012">
        <w:tc>
          <w:tcPr>
            <w:tcW w:w="2943" w:type="dxa"/>
          </w:tcPr>
          <w:p w:rsidR="00E044F1" w:rsidRDefault="00E044F1" w:rsidP="00633728">
            <w:pPr>
              <w:spacing w:after="0" w:line="240" w:lineRule="auto"/>
            </w:pPr>
          </w:p>
          <w:p w:rsidR="00E25B3D" w:rsidRPr="00A7598A" w:rsidRDefault="00E25B3D" w:rsidP="00633728">
            <w:pPr>
              <w:spacing w:after="0" w:line="240" w:lineRule="auto"/>
            </w:pPr>
            <w:r w:rsidRPr="00A7598A">
              <w:t>Наличие любознательности, стремления к экспериментированию</w:t>
            </w:r>
          </w:p>
        </w:tc>
        <w:tc>
          <w:tcPr>
            <w:tcW w:w="2977" w:type="dxa"/>
          </w:tcPr>
          <w:p w:rsidR="00E044F1" w:rsidRDefault="00E044F1" w:rsidP="00633728">
            <w:pPr>
              <w:spacing w:after="0" w:line="240" w:lineRule="auto"/>
            </w:pPr>
          </w:p>
          <w:p w:rsidR="00E25B3D" w:rsidRPr="00A7598A" w:rsidRDefault="00E25B3D" w:rsidP="00633728">
            <w:pPr>
              <w:spacing w:after="0" w:line="240" w:lineRule="auto"/>
            </w:pPr>
            <w:r w:rsidRPr="00A7598A">
              <w:t>Построение рассуждений, способность к сотрудничеству</w:t>
            </w:r>
          </w:p>
        </w:tc>
        <w:tc>
          <w:tcPr>
            <w:tcW w:w="3402" w:type="dxa"/>
          </w:tcPr>
          <w:p w:rsidR="00E044F1" w:rsidRDefault="00E044F1" w:rsidP="00633728">
            <w:pPr>
              <w:spacing w:after="0" w:line="240" w:lineRule="auto"/>
            </w:pPr>
          </w:p>
          <w:p w:rsidR="00E25B3D" w:rsidRPr="00A7598A" w:rsidRDefault="00E25B3D" w:rsidP="00633728">
            <w:pPr>
              <w:spacing w:after="0" w:line="240" w:lineRule="auto"/>
            </w:pPr>
            <w:proofErr w:type="gramStart"/>
            <w:r w:rsidRPr="00A7598A">
              <w:t>Способен</w:t>
            </w:r>
            <w:proofErr w:type="gramEnd"/>
            <w:r w:rsidRPr="00A7598A">
              <w:t xml:space="preserve"> самостоятельно действовать, при затруднениях обращаться за помощью к взрослому. Способность к целеполаганию, планированию, прогнозированию, контролю, коррекции и оценке</w:t>
            </w:r>
          </w:p>
        </w:tc>
        <w:tc>
          <w:tcPr>
            <w:tcW w:w="3686" w:type="dxa"/>
          </w:tcPr>
          <w:p w:rsidR="00E044F1" w:rsidRDefault="00E044F1" w:rsidP="00633728">
            <w:pPr>
              <w:spacing w:after="0" w:line="240" w:lineRule="auto"/>
            </w:pPr>
          </w:p>
          <w:p w:rsidR="00E25B3D" w:rsidRPr="00A7598A" w:rsidRDefault="00E25B3D" w:rsidP="00633728">
            <w:pPr>
              <w:spacing w:after="0" w:line="240" w:lineRule="auto"/>
            </w:pPr>
            <w:r w:rsidRPr="00A7598A">
              <w:t>Интересуется новым, неизвестным в окружающем мире природы, предметов, вещей, отношений, своем внутренним мире. Понимание нового способа действий и его перенос на другие. Способность к проведению операций сравнения, анализа, синтеза и пр.</w:t>
            </w:r>
          </w:p>
        </w:tc>
        <w:tc>
          <w:tcPr>
            <w:tcW w:w="2606" w:type="dxa"/>
          </w:tcPr>
          <w:p w:rsidR="00E044F1" w:rsidRDefault="00E044F1" w:rsidP="00633728">
            <w:pPr>
              <w:spacing w:after="0" w:line="240" w:lineRule="auto"/>
            </w:pPr>
          </w:p>
          <w:p w:rsidR="00E25B3D" w:rsidRPr="00A7598A" w:rsidRDefault="00E25B3D" w:rsidP="00633728">
            <w:pPr>
              <w:spacing w:after="0" w:line="240" w:lineRule="auto"/>
            </w:pPr>
            <w:r w:rsidRPr="00A7598A">
              <w:t>Принимает активное участие в НОД</w:t>
            </w:r>
          </w:p>
        </w:tc>
      </w:tr>
      <w:tr w:rsidR="00E25B3D" w:rsidRPr="00A7598A" w:rsidTr="00430012">
        <w:tc>
          <w:tcPr>
            <w:tcW w:w="2943" w:type="dxa"/>
          </w:tcPr>
          <w:p w:rsidR="00E25B3D" w:rsidRPr="00A7598A" w:rsidRDefault="00E25B3D" w:rsidP="00633728">
            <w:pPr>
              <w:spacing w:after="0" w:line="240" w:lineRule="auto"/>
            </w:pPr>
            <w:r w:rsidRPr="00A7598A">
              <w:t xml:space="preserve">Обладает начальными знаниями о себе, о мире </w:t>
            </w:r>
          </w:p>
        </w:tc>
        <w:tc>
          <w:tcPr>
            <w:tcW w:w="2977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>Эмоции, чувства, интересы, потребности, представления о ценностях взаимоотношений людей друг с другом. Оценка поступков людей, причины действий</w:t>
            </w:r>
          </w:p>
        </w:tc>
        <w:tc>
          <w:tcPr>
            <w:tcW w:w="3402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>Способность к нравственному регулированию своего поведения</w:t>
            </w:r>
          </w:p>
        </w:tc>
        <w:tc>
          <w:tcPr>
            <w:tcW w:w="3686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>Стремление к познанию системы культурных ценностей, связей мира, способов его постижения (двигательный, игровой, речевой)</w:t>
            </w:r>
          </w:p>
        </w:tc>
        <w:tc>
          <w:tcPr>
            <w:tcW w:w="2606" w:type="dxa"/>
          </w:tcPr>
          <w:p w:rsidR="00E25B3D" w:rsidRPr="00A7598A" w:rsidRDefault="00E25B3D" w:rsidP="00633728">
            <w:pPr>
              <w:spacing w:after="0" w:line="240" w:lineRule="auto"/>
            </w:pPr>
            <w:r>
              <w:t xml:space="preserve">Самостоятельность, активность, любознательность личности. Наличие целостной картины мира, в которой доминируют эмоционально – чувственные представление о мире над словесно - </w:t>
            </w:r>
            <w:proofErr w:type="gramStart"/>
            <w:r>
              <w:t>логическими</w:t>
            </w:r>
            <w:proofErr w:type="gramEnd"/>
          </w:p>
        </w:tc>
      </w:tr>
    </w:tbl>
    <w:p w:rsidR="00E25B3D" w:rsidRDefault="00E25B3D" w:rsidP="00E25B3D"/>
    <w:p w:rsidR="00430012" w:rsidRPr="00E03EF9" w:rsidRDefault="004D5B97" w:rsidP="00430012">
      <w:pPr>
        <w:spacing w:line="240" w:lineRule="auto"/>
      </w:pPr>
      <w:r>
        <w:rPr>
          <w:b/>
          <w:color w:val="000000"/>
          <w:sz w:val="40"/>
        </w:rPr>
        <w:t xml:space="preserve"> </w:t>
      </w:r>
      <w:r w:rsidR="00430012" w:rsidRPr="00430012">
        <w:rPr>
          <w:b/>
        </w:rPr>
        <w:t>Таблица 2.</w:t>
      </w:r>
      <w:r w:rsidR="00430012">
        <w:t xml:space="preserve"> </w:t>
      </w:r>
      <w:r w:rsidR="00430012">
        <w:rPr>
          <w:b/>
          <w:sz w:val="24"/>
        </w:rPr>
        <w:t>Уровень развития предпосылок УУД у воспитанников группы ___________ учебный год____________       Воспитатель____________________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2640"/>
        <w:gridCol w:w="2640"/>
        <w:gridCol w:w="2640"/>
        <w:gridCol w:w="2641"/>
        <w:gridCol w:w="2641"/>
      </w:tblGrid>
      <w:tr w:rsidR="00430012" w:rsidRPr="00721FB7" w:rsidTr="00430012">
        <w:trPr>
          <w:trHeight w:val="600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ФИ воспитанника</w:t>
            </w: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Личностные предпосылки УУД</w:t>
            </w: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Регулятивные</w:t>
            </w:r>
          </w:p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Коммуникативные</w:t>
            </w:r>
          </w:p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Познавательные</w:t>
            </w:r>
          </w:p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Мишени педагогической работы</w:t>
            </w:r>
          </w:p>
        </w:tc>
      </w:tr>
      <w:tr w:rsidR="00430012" w:rsidRPr="00721FB7" w:rsidTr="00633728">
        <w:trPr>
          <w:trHeight w:val="456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56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56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56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81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56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  <w:tr w:rsidR="00430012" w:rsidRPr="00721FB7" w:rsidTr="00633728">
        <w:trPr>
          <w:trHeight w:val="481"/>
        </w:trPr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30012" w:rsidRPr="00721FB7" w:rsidRDefault="00430012" w:rsidP="00633728">
            <w:pPr>
              <w:spacing w:after="0" w:line="240" w:lineRule="auto"/>
              <w:rPr>
                <w:sz w:val="24"/>
              </w:rPr>
            </w:pPr>
          </w:p>
        </w:tc>
      </w:tr>
    </w:tbl>
    <w:p w:rsidR="00430012" w:rsidRDefault="00430012">
      <w:pPr>
        <w:spacing w:after="0" w:line="240" w:lineRule="auto"/>
        <w:rPr>
          <w:b/>
        </w:rPr>
      </w:pPr>
    </w:p>
    <w:p w:rsidR="004D5B97" w:rsidRDefault="004D5B97">
      <w:pPr>
        <w:spacing w:after="0" w:line="240" w:lineRule="auto"/>
        <w:rPr>
          <w:b/>
        </w:rPr>
      </w:pPr>
    </w:p>
    <w:p w:rsidR="004D5B97" w:rsidRDefault="00A55E07">
      <w:pPr>
        <w:spacing w:after="0" w:line="240" w:lineRule="auto"/>
        <w:rPr>
          <w:b/>
        </w:rPr>
      </w:pPr>
      <w:r>
        <w:rPr>
          <w:b/>
        </w:rPr>
        <w:lastRenderedPageBreak/>
        <w:pict>
          <v:shape id="_x0000_i1031" type="#_x0000_t75" style="width:34.5pt;height:33.75pt">
            <v:imagedata r:id="rId9" o:title="Рисунок ФГОС"/>
          </v:shape>
        </w:pict>
      </w:r>
      <w:r w:rsidR="006A319B">
        <w:rPr>
          <w:b/>
        </w:rPr>
        <w:t xml:space="preserve"> </w:t>
      </w:r>
      <w:r>
        <w:rPr>
          <w:b/>
        </w:rPr>
        <w:pict>
          <v:shape id="_x0000_i1032" type="#_x0000_t75" style="width:66pt;height:32.25pt">
            <v:imagedata r:id="rId10" o:title="школа 619"/>
          </v:shape>
        </w:pict>
      </w:r>
      <w:r w:rsidR="006A319B">
        <w:rPr>
          <w:b/>
        </w:rPr>
        <w:t xml:space="preserve">  </w:t>
      </w:r>
      <w:r w:rsidR="00215C72">
        <w:rPr>
          <w:b/>
        </w:rPr>
        <w:t xml:space="preserve">Диагностический материал. </w:t>
      </w:r>
      <w:r w:rsidR="004D5B97">
        <w:rPr>
          <w:b/>
        </w:rPr>
        <w:t>Планируемые результаты по формированию предпосылок УУД, вторая младшая группа  3-4года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5780"/>
        <w:gridCol w:w="6095"/>
        <w:gridCol w:w="1985"/>
      </w:tblGrid>
      <w:tr w:rsidR="004D5B97" w:rsidRPr="00721FB7"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Планируемые результаты по формированию предпосылок к УУД</w:t>
            </w:r>
          </w:p>
        </w:tc>
        <w:tc>
          <w:tcPr>
            <w:tcW w:w="5780" w:type="dxa"/>
          </w:tcPr>
          <w:p w:rsidR="004D5B97" w:rsidRPr="00721FB7" w:rsidRDefault="004D5B97">
            <w:pPr>
              <w:spacing w:after="0" w:line="240" w:lineRule="auto"/>
              <w:jc w:val="center"/>
            </w:pPr>
            <w:r w:rsidRPr="00721FB7">
              <w:t>Основные критерии оценивания развития предпосылок к УУД</w:t>
            </w:r>
          </w:p>
        </w:tc>
        <w:tc>
          <w:tcPr>
            <w:tcW w:w="609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Формы контроля развития предпосылок к УУД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Форма контроля -  баллы: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1-отсутствует;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2-выражен частично;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3- выражен</w:t>
            </w:r>
          </w:p>
        </w:tc>
      </w:tr>
      <w:tr w:rsidR="004D5B97" w:rsidRPr="00721FB7">
        <w:trPr>
          <w:trHeight w:val="7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Личностные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780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Сформированные элементы самосознания;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Стремление к достижению результата своей деятельности, наличие преднамеренности в поведении;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Навыки самообслуживания соответственно возрасту;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 Начало формирования самооценки;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  <w:rPr>
                <w:i/>
              </w:rPr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Стремление получить желаемое, к самостоятельности;</w:t>
            </w:r>
          </w:p>
          <w:p w:rsidR="004D5B97" w:rsidRPr="00721FB7" w:rsidRDefault="004D5B97">
            <w:pPr>
              <w:spacing w:after="0" w:line="240" w:lineRule="auto"/>
              <w:rPr>
                <w:i/>
              </w:rPr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6. Наличие познавательного интереса;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7. Элементарные представления о нормах поведения, нравственных ценностях;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 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8. Развитие </w:t>
            </w:r>
            <w:proofErr w:type="spellStart"/>
            <w:r w:rsidRPr="00721FB7">
              <w:t>эмпатии</w:t>
            </w:r>
            <w:proofErr w:type="spellEnd"/>
            <w:r w:rsidRPr="00721FB7">
              <w:t xml:space="preserve"> как понимание чу</w:t>
            </w:r>
            <w:proofErr w:type="gramStart"/>
            <w:r w:rsidRPr="00721FB7">
              <w:t>вств др</w:t>
            </w:r>
            <w:proofErr w:type="gramEnd"/>
            <w:r w:rsidRPr="00721FB7">
              <w:t>угих людей и сопереживание им.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609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Приобретенные знания о самом себе: имя, фамилия, пол, возраст, с кем живет (семья)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Проявляется при выполнении несложных и интересных ребенку действий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Стремление к одобрению и признанию взрослых, демонстрация своих усилий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Выражается в желании все делать самому («Я сам»), обращение к помощи взрослого при неудачах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Проявляется в совместной деятельности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взрослым: стойкость интереса к выполнению заданий, чтении книг</w:t>
            </w:r>
          </w:p>
          <w:p w:rsidR="004D5B97" w:rsidRPr="00721FB7" w:rsidRDefault="004D5B97">
            <w:pPr>
              <w:spacing w:after="0" w:line="240" w:lineRule="auto"/>
            </w:pPr>
          </w:p>
          <w:p w:rsidR="00C70776" w:rsidRDefault="00C7077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 присутствии  взрослого ведет себя в соответствии с принятыми нормами и правилами поведения</w:t>
            </w:r>
          </w:p>
          <w:p w:rsidR="004D5B97" w:rsidRPr="00721FB7" w:rsidRDefault="004D5B97">
            <w:pPr>
              <w:spacing w:after="0" w:line="240" w:lineRule="auto"/>
            </w:pPr>
          </w:p>
          <w:p w:rsidR="00C70776" w:rsidRDefault="00C7077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Заражается радостью сверстников, способность понимать негативные эмоции и </w:t>
            </w:r>
          </w:p>
          <w:p w:rsidR="004D5B97" w:rsidRDefault="004D5B97">
            <w:pPr>
              <w:spacing w:after="0" w:line="240" w:lineRule="auto"/>
            </w:pPr>
            <w:r w:rsidRPr="00721FB7">
              <w:t>желание откликнуться на переживания сверстников (старается пожалеть, успокоить)</w:t>
            </w:r>
          </w:p>
          <w:p w:rsidR="00E044F1" w:rsidRDefault="00E044F1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</w:p>
          <w:p w:rsidR="00125E02" w:rsidRDefault="00926273">
            <w:pPr>
              <w:spacing w:after="0" w:line="240" w:lineRule="auto"/>
            </w:pPr>
            <w:r>
              <w:t>Стремится к этим критериям в многократных наблюдениях:</w:t>
            </w:r>
          </w:p>
          <w:p w:rsidR="00926273" w:rsidRPr="00721FB7" w:rsidRDefault="00926273">
            <w:pPr>
              <w:spacing w:after="0" w:line="240" w:lineRule="auto"/>
            </w:pPr>
            <w:r>
              <w:t>да/ нет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 w:rsidP="00926273">
            <w:pPr>
              <w:spacing w:after="0" w:line="240" w:lineRule="auto"/>
            </w:pPr>
          </w:p>
        </w:tc>
      </w:tr>
      <w:tr w:rsidR="004D5B97" w:rsidRPr="00721FB7">
        <w:trPr>
          <w:trHeight w:val="2160"/>
        </w:trPr>
        <w:tc>
          <w:tcPr>
            <w:tcW w:w="1983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Регулятивные</w:t>
            </w:r>
          </w:p>
        </w:tc>
        <w:tc>
          <w:tcPr>
            <w:tcW w:w="5780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1. Способность подчинять свое поведение требованиям ситуации, сдерживание непроизвольных, импульсивных реакций в присутствии взрослого;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Выполнение двусоставной инструкции, простых поручений;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Понимание инструкции и цели задания;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Понимание задачи на запоминание, может рассказать простой стишок, спеть песенку.</w:t>
            </w:r>
          </w:p>
        </w:tc>
        <w:tc>
          <w:tcPr>
            <w:tcW w:w="609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Проявляется в умении понимать и выполнять словесные инструкции взрослого, простые правила игры, соблюдать очередность в присутствии взрослого</w:t>
            </w:r>
          </w:p>
          <w:p w:rsidR="004D5B97" w:rsidRPr="00721FB7" w:rsidRDefault="004D5B97">
            <w:pPr>
              <w:spacing w:after="0" w:line="240" w:lineRule="auto"/>
            </w:pPr>
          </w:p>
          <w:p w:rsidR="006034A6" w:rsidRDefault="006034A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Понимание и выполнение поручения: «Положи книгу на стол и садись на ковер»</w:t>
            </w:r>
          </w:p>
          <w:p w:rsidR="006034A6" w:rsidRDefault="006034A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Согласует свои действия соответственно сформулированной взрослым задачей</w:t>
            </w:r>
          </w:p>
        </w:tc>
        <w:tc>
          <w:tcPr>
            <w:tcW w:w="198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1      2     3 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1    2       3</w:t>
            </w:r>
          </w:p>
        </w:tc>
      </w:tr>
      <w:tr w:rsidR="004D5B97" w:rsidRPr="00721FB7">
        <w:trPr>
          <w:trHeight w:val="228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Познавательные</w:t>
            </w:r>
          </w:p>
        </w:tc>
        <w:tc>
          <w:tcPr>
            <w:tcW w:w="5780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Представления о внешних свойствах предметов: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цвет (4 цвета)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форма (4 формы)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величина (меньше, чем – больше, чем; выше, чем – ниже, чем);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Представления о группах предметов – игрушки, одежда, посуда, мебель;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Элементарные социальные представления о труде взрослых (профессии), о праздниках;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Конструирование по заданному образцу (до 4 элементов);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Строит фразу из 4-5 слов;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6. </w:t>
            </w:r>
            <w:proofErr w:type="gramStart"/>
            <w:r w:rsidRPr="00721FB7">
              <w:t>Способен</w:t>
            </w:r>
            <w:proofErr w:type="gramEnd"/>
            <w:r w:rsidRPr="00721FB7">
              <w:t xml:space="preserve"> рассуждать о причинности, в речи использует слова «потому что», «чтобы»;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7. Понимает значение предлогов: над - </w:t>
            </w:r>
            <w:proofErr w:type="gramStart"/>
            <w:r w:rsidRPr="00721FB7">
              <w:t>под</w:t>
            </w:r>
            <w:proofErr w:type="gramEnd"/>
            <w:r w:rsidRPr="00721FB7">
              <w:t xml:space="preserve">, в, на, посередине. </w:t>
            </w:r>
          </w:p>
        </w:tc>
        <w:tc>
          <w:tcPr>
            <w:tcW w:w="609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Может, как назвать внешние свойства, так и различить их или объединить по внешнему сходству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835212" w:rsidRDefault="00835212">
            <w:pPr>
              <w:spacing w:after="0" w:line="240" w:lineRule="auto"/>
            </w:pPr>
          </w:p>
          <w:p w:rsidR="00835212" w:rsidRDefault="00835212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Способность объединять предметы по группам, имеющим общее назначение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835212" w:rsidRDefault="00835212">
            <w:pPr>
              <w:spacing w:after="0" w:line="240" w:lineRule="auto"/>
            </w:pPr>
          </w:p>
          <w:p w:rsidR="00835212" w:rsidRDefault="00835212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Складывание узоров, аппликаций и др.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 xml:space="preserve">    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</w:tc>
      </w:tr>
      <w:tr w:rsidR="004D5B97" w:rsidRPr="00721FB7" w:rsidTr="0083182B">
        <w:trPr>
          <w:trHeight w:val="2825"/>
        </w:trPr>
        <w:tc>
          <w:tcPr>
            <w:tcW w:w="1983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Коммуникативные</w:t>
            </w:r>
          </w:p>
        </w:tc>
        <w:tc>
          <w:tcPr>
            <w:tcW w:w="5780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1. Способность заявить о своем мнении, желании, просьбе взрослому;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Понимание простых эмоций: радость, страх, печаль, злость;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Проявляет интерес к действиям сверстника, может им подражать, способен привлечь к своей игре.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609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Взрослый выступает как образец поведения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Доброжелательность в отношениях со сверстниками, отзывчивость, использование приемов убеждения</w:t>
            </w:r>
          </w:p>
        </w:tc>
        <w:tc>
          <w:tcPr>
            <w:tcW w:w="198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</w:tr>
    </w:tbl>
    <w:p w:rsidR="004D5B97" w:rsidRDefault="004D5B97">
      <w:pPr>
        <w:spacing w:after="0" w:line="240" w:lineRule="auto"/>
      </w:pPr>
    </w:p>
    <w:p w:rsidR="00430012" w:rsidRDefault="00430012" w:rsidP="00430012">
      <w:pPr>
        <w:spacing w:line="240" w:lineRule="auto"/>
        <w:rPr>
          <w:b/>
        </w:rPr>
      </w:pPr>
    </w:p>
    <w:p w:rsidR="00430012" w:rsidRDefault="00430012" w:rsidP="00430012">
      <w:pPr>
        <w:spacing w:line="240" w:lineRule="auto"/>
        <w:rPr>
          <w:b/>
        </w:rPr>
      </w:pPr>
    </w:p>
    <w:p w:rsidR="00430012" w:rsidRDefault="00430012" w:rsidP="00430012">
      <w:pPr>
        <w:spacing w:line="240" w:lineRule="auto"/>
        <w:rPr>
          <w:b/>
        </w:rPr>
      </w:pPr>
    </w:p>
    <w:p w:rsidR="00430012" w:rsidRDefault="00430012" w:rsidP="00430012">
      <w:pPr>
        <w:spacing w:line="240" w:lineRule="auto"/>
        <w:rPr>
          <w:b/>
        </w:rPr>
      </w:pPr>
    </w:p>
    <w:p w:rsidR="00430012" w:rsidRDefault="00430012" w:rsidP="00430012">
      <w:pPr>
        <w:spacing w:line="240" w:lineRule="auto"/>
        <w:rPr>
          <w:sz w:val="24"/>
        </w:rPr>
      </w:pPr>
    </w:p>
    <w:p w:rsidR="004D5B97" w:rsidRDefault="004D5B97">
      <w:pPr>
        <w:spacing w:after="0" w:line="240" w:lineRule="auto"/>
        <w:rPr>
          <w:sz w:val="24"/>
        </w:rPr>
      </w:pPr>
    </w:p>
    <w:p w:rsidR="004D5B97" w:rsidRDefault="004D5B97">
      <w:pPr>
        <w:spacing w:after="0" w:line="240" w:lineRule="auto"/>
        <w:rPr>
          <w:sz w:val="24"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2C038F" w:rsidRDefault="002C038F">
      <w:pPr>
        <w:spacing w:after="0" w:line="240" w:lineRule="auto"/>
        <w:rPr>
          <w:b/>
        </w:rPr>
      </w:pPr>
    </w:p>
    <w:p w:rsidR="004D5B97" w:rsidRDefault="00A55E07">
      <w:pPr>
        <w:spacing w:after="0" w:line="240" w:lineRule="auto"/>
        <w:rPr>
          <w:b/>
        </w:rPr>
      </w:pPr>
      <w:r>
        <w:rPr>
          <w:b/>
        </w:rPr>
        <w:pict>
          <v:shape id="_x0000_i1033" type="#_x0000_t75" style="width:34.5pt;height:33.75pt">
            <v:imagedata r:id="rId9" o:title="Рисунок ФГОС"/>
          </v:shape>
        </w:pict>
      </w:r>
      <w:r w:rsidR="002C038F">
        <w:rPr>
          <w:b/>
        </w:rPr>
        <w:t xml:space="preserve"> </w:t>
      </w:r>
      <w:r>
        <w:rPr>
          <w:b/>
        </w:rPr>
        <w:pict>
          <v:shape id="_x0000_i1034" type="#_x0000_t75" style="width:66pt;height:32.25pt">
            <v:imagedata r:id="rId10" o:title="школа 619"/>
          </v:shape>
        </w:pict>
      </w:r>
      <w:r w:rsidR="002C038F">
        <w:rPr>
          <w:b/>
        </w:rPr>
        <w:t xml:space="preserve">  Диагностический материал. </w:t>
      </w:r>
      <w:r w:rsidR="004D5B97">
        <w:rPr>
          <w:b/>
        </w:rPr>
        <w:t>Планируемые результаты по формированию предпосылок УУД, средняя группа  4 – 5 лет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5949"/>
        <w:gridCol w:w="6032"/>
        <w:gridCol w:w="1985"/>
      </w:tblGrid>
      <w:tr w:rsidR="004D5B97" w:rsidRPr="00721FB7"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Планируемые результаты по формированию предпосылок к УУД</w:t>
            </w:r>
          </w:p>
        </w:tc>
        <w:tc>
          <w:tcPr>
            <w:tcW w:w="5949" w:type="dxa"/>
          </w:tcPr>
          <w:p w:rsidR="004D5B97" w:rsidRPr="00721FB7" w:rsidRDefault="004D5B97">
            <w:pPr>
              <w:spacing w:after="0" w:line="240" w:lineRule="auto"/>
              <w:jc w:val="center"/>
            </w:pPr>
            <w:r w:rsidRPr="00721FB7">
              <w:t>Основные критерии оценивания развития предпосылок к УУД</w:t>
            </w:r>
          </w:p>
        </w:tc>
        <w:tc>
          <w:tcPr>
            <w:tcW w:w="6032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Формы контроля развития предпосылок к УУД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Форма контроля -  баллы: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1-отсутствует;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2-выражен частично;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3- выражен</w:t>
            </w:r>
          </w:p>
        </w:tc>
      </w:tr>
      <w:tr w:rsidR="004D5B97" w:rsidRPr="00721FB7">
        <w:trPr>
          <w:trHeight w:val="7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Личностные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949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Сформированные элементы самосознания;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Стремление к достижению цели, несмотря на неудачи;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Навыки самообслуживания соответственно возрасту;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 Начало формирования самооценки;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  <w:rPr>
                <w:i/>
              </w:rPr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Наличие познавательного интереса, любознательности;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6. Развитие </w:t>
            </w:r>
            <w:proofErr w:type="spellStart"/>
            <w:r w:rsidRPr="00721FB7">
              <w:t>эмпатии</w:t>
            </w:r>
            <w:proofErr w:type="spellEnd"/>
            <w:r w:rsidRPr="00721FB7">
              <w:t xml:space="preserve"> как понимание чу</w:t>
            </w:r>
            <w:proofErr w:type="gramStart"/>
            <w:r w:rsidRPr="00721FB7">
              <w:t>вств др</w:t>
            </w:r>
            <w:proofErr w:type="gramEnd"/>
            <w:r w:rsidRPr="00721FB7">
              <w:t>угих людей и сопереживание им.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6032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Приобретенные знания о самом себе: имя, фамилия, возраст, с кем живет (семья), половая принадлежность, ощущение себя во времени (может рассказать, когда он был маленьким или кем хочет быть)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 настойчивость в деятельности, но после череды неудач ребенок отказывается от выполнения задуманного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Может объективно оценить действия сверстника, себя оценивает положительно, стремиться добить признания в группе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 интерес к устройству вещей, причинам событий и явлений, задает вопросы: почему? Как? Зачем? Стремиться найти ответы самостоятельно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Отзывается на радость и несчастья сверстников, сопереживает им, стремиться повлиять на ситуацию</w:t>
            </w:r>
          </w:p>
        </w:tc>
        <w:tc>
          <w:tcPr>
            <w:tcW w:w="1985" w:type="dxa"/>
          </w:tcPr>
          <w:p w:rsidR="00125E02" w:rsidRDefault="00125E02" w:rsidP="00125E02">
            <w:pPr>
              <w:spacing w:after="0" w:line="240" w:lineRule="auto"/>
            </w:pPr>
            <w:r>
              <w:t>Стремится к этим критериям в многократных наблюдениях:</w:t>
            </w:r>
          </w:p>
          <w:p w:rsidR="004D5B97" w:rsidRPr="00721FB7" w:rsidRDefault="00125E02" w:rsidP="00125E02">
            <w:pPr>
              <w:spacing w:after="0" w:line="240" w:lineRule="auto"/>
            </w:pPr>
            <w:r>
              <w:t>да/ нет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</w:tr>
      <w:tr w:rsidR="004D5B97" w:rsidRPr="00721FB7">
        <w:trPr>
          <w:trHeight w:val="2160"/>
        </w:trPr>
        <w:tc>
          <w:tcPr>
            <w:tcW w:w="1983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Регулятивные</w:t>
            </w:r>
          </w:p>
        </w:tc>
        <w:tc>
          <w:tcPr>
            <w:tcW w:w="5949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1.Регулирет свое поведение в соответствии с нормами и правилами;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2. Способность понимать словесную инструкцию взрослого, объяснение взрослого и действовать соответственно ей; 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Способность разделять деятельность на этапы: спланировать один шаг своих действий, выполнить его, оценить результат и приступить к следующему;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4. Способность к запоминанию и воспроизведению информации. </w:t>
            </w:r>
          </w:p>
        </w:tc>
        <w:tc>
          <w:tcPr>
            <w:tcW w:w="6032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Выполняет трудовые обязанности, </w:t>
            </w:r>
            <w:proofErr w:type="gramStart"/>
            <w:r w:rsidRPr="00721FB7">
              <w:t>способен</w:t>
            </w:r>
            <w:proofErr w:type="gramEnd"/>
            <w:r w:rsidRPr="00721FB7">
              <w:t xml:space="preserve"> уступить, поделиться игрушками, внимателен, вежлив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Может сказать, что и как он будет делать, с помощью речи направлять свои действия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Может воплотить задуманное: самостоятельное удержание цели, своевременное внесение </w:t>
            </w:r>
            <w:proofErr w:type="gramStart"/>
            <w:r w:rsidRPr="00721FB7">
              <w:t>необходимых</w:t>
            </w:r>
            <w:proofErr w:type="gramEnd"/>
            <w:r w:rsidRPr="00721FB7">
              <w:t xml:space="preserve"> корректив 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Удерживает в памяти небольшой стих, песенку, несложное условие для выполнения каких-либо действий, правила игры, поручения взрослых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198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1      2     3 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1    2       3</w:t>
            </w:r>
          </w:p>
        </w:tc>
      </w:tr>
      <w:tr w:rsidR="004D5B97" w:rsidRPr="00721FB7">
        <w:trPr>
          <w:trHeight w:val="228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Познавательные</w:t>
            </w:r>
          </w:p>
        </w:tc>
        <w:tc>
          <w:tcPr>
            <w:tcW w:w="5949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Представления о внешних свойствах предметов: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цвет (7 цветов)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форма (6 форм)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параметры величин (маленький – большой, высокий – низкий, широкий – узкий)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 xml:space="preserve"> временные представления (утро, день, вечер, ночь; вчера, сегодня, завтра)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пространственные представления (вверх – низ, вправо – влево, вперед - назад)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свойства предмета (звук, запах, материал);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2. </w:t>
            </w:r>
            <w:proofErr w:type="gramStart"/>
            <w:r w:rsidRPr="00721FB7">
              <w:t>Обобщение понятий, относящихся к категориям: фрукты, овощи, одежда, обувь, мебель, посуда, животные, транспорт;</w:t>
            </w:r>
            <w:proofErr w:type="gramEnd"/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Способность анализировать объекты, предметы, видеть их основные части, детали;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Решение лабиринтных задач (до 4 перегородок);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Использование в речи будущее и прошедшее время глагола, прилагательных, наречий;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6. </w:t>
            </w:r>
            <w:proofErr w:type="gramStart"/>
            <w:r w:rsidRPr="00721FB7">
              <w:t>Способен</w:t>
            </w:r>
            <w:proofErr w:type="gramEnd"/>
            <w:r w:rsidRPr="00721FB7">
              <w:t xml:space="preserve"> в нескольких предложениях придумать и пересказать сказку, описать картинку, рассказать о событии;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7. </w:t>
            </w:r>
            <w:proofErr w:type="gramStart"/>
            <w:r w:rsidRPr="00721FB7">
              <w:t>Способен</w:t>
            </w:r>
            <w:proofErr w:type="gramEnd"/>
            <w:r w:rsidRPr="00721FB7">
              <w:t xml:space="preserve"> устанавливать связи и отношения между предметами, явлениями, событиями;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8. Понимает значение предлогов  над, под, в, за, </w:t>
            </w:r>
            <w:proofErr w:type="gramStart"/>
            <w:r w:rsidRPr="00721FB7">
              <w:t>перед</w:t>
            </w:r>
            <w:proofErr w:type="gramEnd"/>
            <w:r w:rsidRPr="00721FB7">
              <w:t>, около, на и использование их в речи;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6032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Способность анализировать объекты, предметы одновременно по двум признакам: цвету и форме, цвету и материалу и пр., находить различия и сходства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83182B" w:rsidRDefault="0083182B">
            <w:pPr>
              <w:spacing w:after="0" w:line="240" w:lineRule="auto"/>
            </w:pPr>
          </w:p>
          <w:p w:rsidR="0083182B" w:rsidRDefault="0083182B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Способность объединять предметы по группам,  оперирование существенными признаками, нахождение обобщающего слова осуществляется, преимущественно, под руководством взрослого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Конструирование по образцу, схеме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Может ответить на ключевые вопросы по тексту: «Как герой попал в такую ситуацию?», понимает смысл сюжетных картинок </w:t>
            </w:r>
          </w:p>
          <w:p w:rsidR="004D5B97" w:rsidRPr="00721FB7" w:rsidRDefault="004D5B97">
            <w:pPr>
              <w:spacing w:after="0" w:line="240" w:lineRule="auto"/>
            </w:pPr>
          </w:p>
          <w:p w:rsidR="00C32EE6" w:rsidRDefault="00C32EE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Проявляется в игровой деятельности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 xml:space="preserve">   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</w:tr>
      <w:tr w:rsidR="004D5B97" w:rsidRPr="00721FB7">
        <w:trPr>
          <w:trHeight w:val="3606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Коммуникативные</w:t>
            </w:r>
          </w:p>
        </w:tc>
        <w:tc>
          <w:tcPr>
            <w:tcW w:w="5949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 xml:space="preserve">1. Проявляет инициативу в общении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взрослым, задает вопросы, высказать мнение, просьбу;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Понимает проявление эмоциональных состояний людей по мимике, жестам;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3. Вступает в ролевое взаимодействие со сверстниками, </w:t>
            </w:r>
            <w:proofErr w:type="gramStart"/>
            <w:r w:rsidRPr="00721FB7">
              <w:t>способен</w:t>
            </w:r>
            <w:proofErr w:type="gramEnd"/>
            <w:r w:rsidRPr="00721FB7">
              <w:t xml:space="preserve"> следовать выбранной роли в игре, видит несоответствие в роли сверстника.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6032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Взрослый выступает партнер, друг, собеседник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AB0B9C" w:rsidRDefault="00AB0B9C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Откликается на переживания сверстников, понимает причину и последствия поведения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proofErr w:type="gramStart"/>
            <w:r w:rsidRPr="00721FB7">
              <w:t>Играет с детьми не ссорясь</w:t>
            </w:r>
            <w:proofErr w:type="gramEnd"/>
            <w:r w:rsidRPr="00721FB7">
              <w:t>, соблюдая правила, согласовывает свои действия для общей игры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</w:tr>
    </w:tbl>
    <w:p w:rsidR="004D5B97" w:rsidRDefault="004D5B97">
      <w:pPr>
        <w:spacing w:after="0" w:line="240" w:lineRule="auto"/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2B5B12" w:rsidRDefault="002B5B12">
      <w:pPr>
        <w:spacing w:after="0" w:line="240" w:lineRule="auto"/>
        <w:rPr>
          <w:b/>
        </w:rPr>
      </w:pPr>
    </w:p>
    <w:p w:rsidR="004D5B97" w:rsidRDefault="00A55E07">
      <w:pPr>
        <w:spacing w:after="0" w:line="240" w:lineRule="auto"/>
        <w:rPr>
          <w:b/>
        </w:rPr>
      </w:pPr>
      <w:r>
        <w:rPr>
          <w:b/>
        </w:rPr>
        <w:lastRenderedPageBreak/>
        <w:pict>
          <v:shape id="_x0000_i1035" type="#_x0000_t75" style="width:34.5pt;height:33.75pt">
            <v:imagedata r:id="rId9" o:title="Рисунок ФГОС"/>
          </v:shape>
        </w:pict>
      </w:r>
      <w:r w:rsidR="002B5B12">
        <w:rPr>
          <w:b/>
        </w:rPr>
        <w:t xml:space="preserve"> </w:t>
      </w:r>
      <w:r>
        <w:rPr>
          <w:b/>
        </w:rPr>
        <w:pict>
          <v:shape id="_x0000_i1036" type="#_x0000_t75" style="width:66pt;height:32.25pt">
            <v:imagedata r:id="rId10" o:title="школа 619"/>
          </v:shape>
        </w:pict>
      </w:r>
      <w:r w:rsidR="002B5B12">
        <w:rPr>
          <w:b/>
        </w:rPr>
        <w:t xml:space="preserve">  Диагностический материал. </w:t>
      </w:r>
      <w:r w:rsidR="004D5B97">
        <w:rPr>
          <w:b/>
        </w:rPr>
        <w:t>Планируемые результаты по формированию предпосылок УУД, старшая группа 5 – 6 лет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5947"/>
        <w:gridCol w:w="5928"/>
        <w:gridCol w:w="1985"/>
      </w:tblGrid>
      <w:tr w:rsidR="004D5B97" w:rsidRPr="00721FB7"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Планируемые результаты по формированию предпосылок к УУД</w:t>
            </w: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  <w:jc w:val="center"/>
            </w:pPr>
            <w:r w:rsidRPr="00721FB7">
              <w:t>Основные критерии оценивания развития предпосылок к УУД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Формы контроля развития предпосылок к УУД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Форма контроля -  баллы: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1-отсутствует;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2-выражен частично;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3- выражен</w:t>
            </w:r>
          </w:p>
        </w:tc>
      </w:tr>
      <w:tr w:rsidR="004D5B97" w:rsidRPr="00721FB7">
        <w:trPr>
          <w:trHeight w:val="7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Личностные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Сформированные элементы самосознания - появление представлений о том, какой он есть, о желательных и нежелательных чертах своей личности;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Стремление к достижению цели, преодолевая трудности;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Навыки самообслуживания соответственно возрасту;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 Наличие положительной самооценки;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  <w:rPr>
                <w:i/>
              </w:rPr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Наличие познавательного интереса, любознательности;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6. Развитие </w:t>
            </w:r>
            <w:proofErr w:type="spellStart"/>
            <w:r w:rsidRPr="00721FB7">
              <w:t>эмпатии</w:t>
            </w:r>
            <w:proofErr w:type="spellEnd"/>
            <w:r w:rsidRPr="00721FB7">
              <w:t xml:space="preserve"> как понимание чу</w:t>
            </w:r>
            <w:proofErr w:type="gramStart"/>
            <w:r w:rsidRPr="00721FB7">
              <w:t>вств др</w:t>
            </w:r>
            <w:proofErr w:type="gramEnd"/>
            <w:r w:rsidRPr="00721FB7">
              <w:t>угих людей и сопереживание им;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7. Начало формирования гендерной идентичности.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Проявляются в высказываниях детей о том, на кого бы он хотел быть похож, приписывание себе качеств героев, персонажей сказок, мультфильмов и пр.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50F35" w:rsidRDefault="00450F35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 настойчивость в деятельности, после череды неудач ребенок не отказывается от выполнения задуманного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Способен сравнить себя со сверстниками, критически относится к своим неудачам, понимает, что он умеет делать, а что нет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Обращает внимание на новые необычные черты объекта, рассуждает, строит догадки, стремится поделиться знаниями со сверстниками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Откликаются на переживания героев произведений, сверстников, содействуют их эмоциональному благополучию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Игровые интересы,  предпочтения и поведение соответствуют полу, в совместных играх преобладают сверстники своего пола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</w:p>
          <w:p w:rsidR="00BF6494" w:rsidRDefault="00BF6494" w:rsidP="00BF6494">
            <w:pPr>
              <w:spacing w:after="0" w:line="240" w:lineRule="auto"/>
            </w:pPr>
            <w:r>
              <w:t>Стремится к этим критериям в многократных наблюдениях:</w:t>
            </w:r>
          </w:p>
          <w:p w:rsidR="004D5B97" w:rsidRPr="00721FB7" w:rsidRDefault="00BF6494" w:rsidP="00BF6494">
            <w:pPr>
              <w:spacing w:after="0" w:line="240" w:lineRule="auto"/>
            </w:pPr>
            <w:r>
              <w:t>да/ нет</w:t>
            </w:r>
          </w:p>
        </w:tc>
      </w:tr>
      <w:tr w:rsidR="004D5B97" w:rsidRPr="00721FB7">
        <w:trPr>
          <w:trHeight w:val="216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Регулятивные</w:t>
            </w: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Способность к управлению своим поведением;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Способность понимать словесную инструкцию взрослого, объяснение взрослого и действовать соответственно ей;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Способность к сознательному запоминанию и припоминанию информации.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Умение сдерживать ситуативные, чувства желания. Способность придерживаться ограничивающих правил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C0FD2" w:rsidRDefault="004C0FD2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Последовательно и логически выстраивает свои действия, может рассказать о них, </w:t>
            </w:r>
            <w:proofErr w:type="gramStart"/>
            <w:r w:rsidRPr="00721FB7">
              <w:t>объяснить сверстнику как действовать</w:t>
            </w:r>
            <w:proofErr w:type="gramEnd"/>
          </w:p>
          <w:p w:rsidR="004D5B97" w:rsidRPr="00721FB7" w:rsidRDefault="004D5B97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Намеренно повторяет то, что нужно запомнить, старается в дальнейшем воспроизвести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1    2      3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</w:tr>
      <w:tr w:rsidR="004D5B97" w:rsidRPr="00721FB7">
        <w:trPr>
          <w:trHeight w:val="228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Познавательные</w:t>
            </w: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1. Представления о внешних свойствах предметов: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Основные цвета и оттенки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форма (7 форм)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параметры величин (маленький – большой, высокий – низкий, широкий – узкий)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временные представления (последовательность времен года, дни недели, раньше, позже, скоро)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 xml:space="preserve">пространственные представления (вверх – низ, вправо – влево, вперед – назад, внутри - </w:t>
            </w:r>
            <w:proofErr w:type="gramStart"/>
            <w:r w:rsidRPr="00721FB7">
              <w:t>вне</w:t>
            </w:r>
            <w:proofErr w:type="gramEnd"/>
            <w:r w:rsidRPr="00721FB7">
              <w:t>)</w:t>
            </w:r>
          </w:p>
          <w:p w:rsidR="004D5B97" w:rsidRPr="00721FB7" w:rsidRDefault="004D5B97">
            <w:pPr>
              <w:numPr>
                <w:ilvl w:val="0"/>
                <w:numId w:val="1"/>
              </w:numPr>
              <w:spacing w:after="0" w:line="240" w:lineRule="auto"/>
            </w:pPr>
            <w:r w:rsidRPr="00721FB7">
              <w:t>свойства предмета (звук, запах, материал, объем, вес);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Различает гласные и согласные, проводит элементарный звуковой анализ;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Представление о количественном составе чисел в пределах 10;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Понимает (конструирует) схему, план пространства;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Решение лабиринтных задач (до 6 перегородок);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6. Составляет по картинке рассказ с развитием сюжета, отразив в нем события прошлого, настоящего и будущего;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7. Речь выразительная, эмоциональная.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Способность к сравнению объектов по нескольким признакам (2-3 свойства), к </w:t>
            </w:r>
            <w:proofErr w:type="spellStart"/>
            <w:r w:rsidRPr="00721FB7">
              <w:t>сериации</w:t>
            </w:r>
            <w:proofErr w:type="spellEnd"/>
            <w:r w:rsidRPr="00721FB7">
              <w:t xml:space="preserve"> до 10 предметов, классификации, поиску ошибок, к применению общего правила. Самостоятельное выделение существенных признаков предмета с целью отнесения его к определенной группе, категории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FC7074" w:rsidRDefault="00FC7074">
            <w:pPr>
              <w:spacing w:after="0" w:line="240" w:lineRule="auto"/>
            </w:pPr>
          </w:p>
          <w:p w:rsidR="00FC7074" w:rsidRDefault="00FC7074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Определяет место звука в слове (начало, середина, конец), последовательность и количество звуков</w:t>
            </w:r>
          </w:p>
          <w:p w:rsidR="004D5B97" w:rsidRPr="00721FB7" w:rsidRDefault="004D5B97">
            <w:pPr>
              <w:spacing w:after="0" w:line="240" w:lineRule="auto"/>
            </w:pPr>
          </w:p>
          <w:p w:rsidR="00FC7074" w:rsidRDefault="00FC7074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Понимание того, что каждое число включает определенное количество единиц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Узнает предметы на схематических изображениях на основе геометрических эталонов, находит путь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D63D82" w:rsidRDefault="00D63D82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Использует в речи различные интонации, голос, дыхание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D63D82" w:rsidRDefault="00D63D82">
            <w:pPr>
              <w:spacing w:after="0" w:line="240" w:lineRule="auto"/>
            </w:pPr>
          </w:p>
          <w:p w:rsidR="00D63D82" w:rsidRDefault="00D63D82">
            <w:pPr>
              <w:spacing w:after="0" w:line="240" w:lineRule="auto"/>
            </w:pPr>
          </w:p>
          <w:p w:rsidR="00D63D82" w:rsidRPr="00721FB7" w:rsidRDefault="00D63D82">
            <w:pPr>
              <w:spacing w:after="0" w:line="240" w:lineRule="auto"/>
            </w:pPr>
            <w:r>
              <w:t>1    2     3</w:t>
            </w:r>
          </w:p>
        </w:tc>
      </w:tr>
      <w:tr w:rsidR="004D5B97" w:rsidRPr="00721FB7">
        <w:trPr>
          <w:trHeight w:val="3606"/>
        </w:trPr>
        <w:tc>
          <w:tcPr>
            <w:tcW w:w="1983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Коммуникативные</w:t>
            </w:r>
          </w:p>
        </w:tc>
        <w:tc>
          <w:tcPr>
            <w:tcW w:w="5947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1. Проявляет инициативу в общении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взрослым, способен вступать в диалоги;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Интерес к личности и к личностным качествам других детей;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3. Наблюдаются предпочтения в выборе сверстников, включенность в отношения лидерство – подчинение;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4.  Согласуют свои действия с взятой на себя ролью, используют ролевую речь, действуют по правилам;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5. Способность к сотрудничеству, к диалоговому общению со сверстниками.</w:t>
            </w: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928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Взрослый равноправный партнер, источник знаний. Стремление к достижению общего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 мнения, оценок, выражают сомнения, вступают в спор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Дети внимательно слушают друг руга, понимают эмоциональные переживания – обида, стыд, вина, стремятся оказать поддержку, выразить сочувствие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Разделение детей на более заметных  и популярных в коллективе сверстников. Формируются устойчивые игровые объединения из 2-5 человек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 совместной игре есть тема, роли, игровые действия и правила игры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Сверстники могут договориться между собой для достижения общей цели, </w:t>
            </w:r>
            <w:proofErr w:type="gramStart"/>
            <w:r w:rsidRPr="00721FB7">
              <w:t>предпринимают совместные усилия</w:t>
            </w:r>
            <w:proofErr w:type="gramEnd"/>
            <w:r w:rsidRPr="00721FB7">
              <w:t xml:space="preserve"> для ее достижения</w:t>
            </w:r>
          </w:p>
        </w:tc>
        <w:tc>
          <w:tcPr>
            <w:tcW w:w="1985" w:type="dxa"/>
          </w:tcPr>
          <w:p w:rsidR="00E044F1" w:rsidRDefault="00E044F1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1     2     3</w:t>
            </w:r>
          </w:p>
        </w:tc>
      </w:tr>
    </w:tbl>
    <w:p w:rsidR="004D5B97" w:rsidRDefault="004D5B97">
      <w:pPr>
        <w:spacing w:after="0" w:line="240" w:lineRule="auto"/>
      </w:pPr>
    </w:p>
    <w:p w:rsidR="004D5B97" w:rsidRDefault="004D5B97">
      <w:pPr>
        <w:spacing w:after="0" w:line="240" w:lineRule="auto"/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D21B89" w:rsidRDefault="00D21B89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30012" w:rsidRDefault="00430012">
      <w:pPr>
        <w:spacing w:after="0" w:line="240" w:lineRule="auto"/>
        <w:rPr>
          <w:b/>
        </w:rPr>
      </w:pPr>
    </w:p>
    <w:p w:rsidR="004D5B97" w:rsidRDefault="00A55E07">
      <w:pPr>
        <w:spacing w:after="0" w:line="240" w:lineRule="auto"/>
        <w:rPr>
          <w:b/>
        </w:rPr>
      </w:pPr>
      <w:r>
        <w:rPr>
          <w:b/>
        </w:rPr>
        <w:lastRenderedPageBreak/>
        <w:pict>
          <v:shape id="_x0000_i1037" type="#_x0000_t75" style="width:34.5pt;height:33.75pt">
            <v:imagedata r:id="rId9" o:title="Рисунок ФГОС"/>
          </v:shape>
        </w:pict>
      </w:r>
      <w:r w:rsidR="00D21B89">
        <w:rPr>
          <w:b/>
        </w:rPr>
        <w:t xml:space="preserve"> </w:t>
      </w:r>
      <w:r>
        <w:rPr>
          <w:b/>
        </w:rPr>
        <w:pict>
          <v:shape id="_x0000_i1038" type="#_x0000_t75" style="width:66pt;height:32.25pt">
            <v:imagedata r:id="rId10" o:title="школа 619"/>
          </v:shape>
        </w:pict>
      </w:r>
      <w:r w:rsidR="00D21B89">
        <w:rPr>
          <w:b/>
        </w:rPr>
        <w:t xml:space="preserve">  Диагностический материал. </w:t>
      </w:r>
      <w:r w:rsidR="004D5B97">
        <w:rPr>
          <w:b/>
        </w:rPr>
        <w:t>Планируемые результаты по формированию предпосылок УУД, подготовительная группа</w:t>
      </w:r>
      <w:r w:rsidR="00D21B89">
        <w:rPr>
          <w:b/>
        </w:rPr>
        <w:t xml:space="preserve"> 6 – 7 лет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5947"/>
        <w:gridCol w:w="5928"/>
        <w:gridCol w:w="1985"/>
      </w:tblGrid>
      <w:tr w:rsidR="004D5B97" w:rsidRPr="00721FB7"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Планируемые результаты по формированию предпосылок к УУД</w:t>
            </w: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  <w:jc w:val="center"/>
            </w:pPr>
            <w:r w:rsidRPr="00721FB7">
              <w:t>Основные критерии оценивания развития предпосылок к УУД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Формы контроля развития предпосылок к УУД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Форма контроля -  баллы: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1-отсутствует;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2-выражен частично;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3- выражен</w:t>
            </w:r>
          </w:p>
        </w:tc>
      </w:tr>
      <w:tr w:rsidR="004D5B97" w:rsidRPr="00721FB7">
        <w:trPr>
          <w:trHeight w:val="70"/>
        </w:trPr>
        <w:tc>
          <w:tcPr>
            <w:tcW w:w="1983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Личностные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</w:tc>
        <w:tc>
          <w:tcPr>
            <w:tcW w:w="5947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t>1. Готовность и способность ребенка к саморазвитию: наличие познавательного интереса, желание самостоятельно находить решения на поставленные вопросы, работать с источником информации;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2. Стремление ребенком принять роль ученика</w:t>
            </w:r>
          </w:p>
          <w:p w:rsidR="004D5B97" w:rsidRDefault="004D5B97">
            <w:pPr>
              <w:numPr>
                <w:ilvl w:val="1"/>
                <w:numId w:val="2"/>
              </w:numPr>
              <w:spacing w:after="0" w:line="240" w:lineRule="auto"/>
            </w:pPr>
            <w:r>
              <w:t xml:space="preserve">Установление адекватных ролевых отношений с педагогами во время НОД. Проявление уважения </w:t>
            </w:r>
            <w:proofErr w:type="gramStart"/>
            <w:r>
              <w:t>ко</w:t>
            </w:r>
            <w:proofErr w:type="gramEnd"/>
            <w:r>
              <w:t xml:space="preserve"> взрослому.</w:t>
            </w:r>
          </w:p>
          <w:p w:rsidR="004D5B97" w:rsidRDefault="004D5B97">
            <w:pPr>
              <w:spacing w:after="0" w:line="240" w:lineRule="auto"/>
            </w:pPr>
            <w:r>
              <w:rPr>
                <w:lang w:val="en-US"/>
              </w:rPr>
              <w:t>b</w:t>
            </w:r>
            <w:r>
              <w:t xml:space="preserve">. Принятие и выполнение общепринятых норм поведения и общения; 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3. Навыки самообслуживания;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4. Сформированные нравственные ценности;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5. Способность к ответственному поведению в рамках возрастных требований;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6. Сформированные основы гуманно – ценностного отношения к природе;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 xml:space="preserve">7. Уважительное отношение к матери, семье, стране, родному городу. 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 xml:space="preserve">8. </w:t>
            </w:r>
            <w:r w:rsidRPr="00721FB7">
              <w:t>Мотивация к выполнению задания;</w:t>
            </w:r>
          </w:p>
          <w:p w:rsidR="004D5B9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0D39C9" w:rsidRPr="00721FB7" w:rsidRDefault="000D39C9">
            <w:pPr>
              <w:spacing w:after="0" w:line="240" w:lineRule="auto"/>
            </w:pPr>
          </w:p>
          <w:p w:rsidR="000D39C9" w:rsidRDefault="000D39C9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 w:rsidRPr="00721FB7">
              <w:t xml:space="preserve">9. </w:t>
            </w:r>
            <w:r>
              <w:t>Устойчивая положительная самооценка;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</w:p>
          <w:p w:rsidR="000D39C9" w:rsidRDefault="000D39C9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10. Элементарные социальные представления о мире людей, о многообразии стран, народов, о некоторых расовых и национальных особенностях;</w:t>
            </w:r>
          </w:p>
          <w:p w:rsidR="004D5B97" w:rsidRDefault="004D5B97">
            <w:pPr>
              <w:spacing w:after="0" w:line="240" w:lineRule="auto"/>
            </w:pPr>
          </w:p>
          <w:p w:rsidR="004D5B97" w:rsidRDefault="004D5B97">
            <w:pPr>
              <w:spacing w:after="0" w:line="240" w:lineRule="auto"/>
            </w:pPr>
            <w:r>
              <w:t>11. Эмпатия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им.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after="0" w:line="240" w:lineRule="auto"/>
            </w:pPr>
            <w:r w:rsidRPr="00721FB7">
              <w:lastRenderedPageBreak/>
              <w:t>Проявляется при решении игровых задач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0C1BA6" w:rsidRDefault="000C1BA6">
            <w:pPr>
              <w:spacing w:after="0" w:line="240" w:lineRule="auto"/>
            </w:pPr>
          </w:p>
          <w:p w:rsidR="000C1BA6" w:rsidRDefault="000C1BA6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Желание быть учеником у ребенка выражается </w:t>
            </w:r>
            <w:proofErr w:type="gramStart"/>
            <w:r w:rsidRPr="00721FB7">
              <w:t>в</w:t>
            </w:r>
            <w:proofErr w:type="gramEnd"/>
            <w:r w:rsidRPr="00721FB7">
              <w:t xml:space="preserve"> фразе: «Я хочу в школу»,  «Я хочу учиться»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Высказывания и действия ребенка не противоречат нормам приличия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Выражается при выполнении поручений, </w:t>
            </w:r>
            <w:proofErr w:type="gramStart"/>
            <w:r w:rsidRPr="00721FB7">
              <w:t>в</w:t>
            </w:r>
            <w:proofErr w:type="gramEnd"/>
            <w:r w:rsidRPr="00721FB7">
              <w:t xml:space="preserve"> </w:t>
            </w:r>
            <w:proofErr w:type="gramStart"/>
            <w:r w:rsidRPr="00721FB7">
              <w:t>соответствующим</w:t>
            </w:r>
            <w:proofErr w:type="gramEnd"/>
            <w:r w:rsidRPr="00721FB7">
              <w:t xml:space="preserve"> режимным моментам поведении (на прогулке я могу бегать, а на празднике нет)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Проявляется через инициативность, самостоятельное наблюдение, в опытах, в эвристических высказываниях после прочитанной природоведческой литературы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Проявляется в непосредственных отношениях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взрослыми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Выражается  в стремлении достичь результата, который может быть задан воспитателем, учебной задачей.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Мотивированные дети прикладывают больше усилий, чтобы справится даже со сложным заданием</w:t>
            </w:r>
          </w:p>
          <w:p w:rsidR="004D5B97" w:rsidRDefault="004D5B97">
            <w:pPr>
              <w:spacing w:after="0" w:line="240" w:lineRule="auto"/>
            </w:pPr>
          </w:p>
          <w:p w:rsidR="000D39C9" w:rsidRDefault="000D39C9">
            <w:pPr>
              <w:spacing w:after="0" w:line="240" w:lineRule="auto"/>
            </w:pPr>
          </w:p>
          <w:p w:rsidR="000D39C9" w:rsidRPr="00721FB7" w:rsidRDefault="000D39C9">
            <w:pPr>
              <w:spacing w:after="0" w:line="240" w:lineRule="auto"/>
            </w:pPr>
          </w:p>
          <w:p w:rsidR="000D39C9" w:rsidRDefault="004D5B97">
            <w:pPr>
              <w:spacing w:after="0" w:line="240" w:lineRule="auto"/>
            </w:pPr>
            <w:r w:rsidRPr="00721FB7">
              <w:t xml:space="preserve">Отсутствие у ребенка высказываний: «Все равно не 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получится, будет плохо» и т.д.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Выявляются в совместной деятельности </w:t>
            </w:r>
            <w:proofErr w:type="gramStart"/>
            <w:r w:rsidRPr="00721FB7">
              <w:t>со</w:t>
            </w:r>
            <w:proofErr w:type="gramEnd"/>
            <w:r w:rsidRPr="00721FB7">
              <w:t xml:space="preserve"> взрослым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>Выражается в доброжелательном отношении к окружающим, в желании помогать, в отсутствии агрессии.</w:t>
            </w:r>
          </w:p>
        </w:tc>
        <w:tc>
          <w:tcPr>
            <w:tcW w:w="1985" w:type="dxa"/>
          </w:tcPr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after="0" w:line="240" w:lineRule="auto"/>
            </w:pPr>
          </w:p>
          <w:p w:rsidR="00BF6494" w:rsidRDefault="00BF6494" w:rsidP="00BF6494">
            <w:pPr>
              <w:spacing w:after="0" w:line="240" w:lineRule="auto"/>
            </w:pPr>
            <w:r>
              <w:t>Стремится к этим критериям в многократных наблюдениях:</w:t>
            </w:r>
          </w:p>
          <w:p w:rsidR="004D5B97" w:rsidRPr="00721FB7" w:rsidRDefault="00BF6494" w:rsidP="00BF6494">
            <w:pPr>
              <w:spacing w:after="0" w:line="240" w:lineRule="auto"/>
            </w:pPr>
            <w:r>
              <w:t>да/ нет</w:t>
            </w:r>
          </w:p>
        </w:tc>
      </w:tr>
      <w:tr w:rsidR="004D5B97" w:rsidRPr="00721FB7">
        <w:trPr>
          <w:trHeight w:val="2160"/>
        </w:trPr>
        <w:tc>
          <w:tcPr>
            <w:tcW w:w="1983" w:type="dxa"/>
          </w:tcPr>
          <w:p w:rsidR="004D5B97" w:rsidRPr="00721FB7" w:rsidRDefault="004D5B97">
            <w:pPr>
              <w:spacing w:line="240" w:lineRule="auto"/>
            </w:pPr>
            <w:r w:rsidRPr="00721FB7">
              <w:lastRenderedPageBreak/>
              <w:t>Регулятивные</w:t>
            </w:r>
          </w:p>
        </w:tc>
        <w:tc>
          <w:tcPr>
            <w:tcW w:w="5947" w:type="dxa"/>
          </w:tcPr>
          <w:p w:rsidR="004D5B97" w:rsidRPr="00721FB7" w:rsidRDefault="004D5B97">
            <w:pPr>
              <w:spacing w:line="240" w:lineRule="auto"/>
            </w:pPr>
            <w:r w:rsidRPr="00721FB7">
              <w:t>1. Умение организовать рабочее место под руководством взрослого;</w:t>
            </w:r>
          </w:p>
          <w:p w:rsidR="004D5B97" w:rsidRDefault="004D5B97">
            <w:pPr>
              <w:spacing w:line="240" w:lineRule="auto"/>
            </w:pPr>
            <w:r w:rsidRPr="00721FB7">
              <w:t>2. Умение подчинять свои действия правилу, способу выполнения поставленной перед ребенком задачи;</w:t>
            </w:r>
          </w:p>
          <w:p w:rsidR="004D5B9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3. Использование речи для регуляции своего действия;</w:t>
            </w:r>
          </w:p>
          <w:p w:rsidR="004D5B9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4. Способность сличать получений результат с заданным эталоном и вносить необходимые коррективы;</w:t>
            </w:r>
          </w:p>
          <w:p w:rsidR="004D5B97" w:rsidRDefault="004D5B97">
            <w:pPr>
              <w:spacing w:line="240" w:lineRule="auto"/>
            </w:pPr>
            <w:r>
              <w:t>5. Адекватность восприятия предложений по исправлению ошибок со стороны взрослых людей, сверстников;</w:t>
            </w:r>
          </w:p>
          <w:p w:rsidR="004D5B9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6. Про</w:t>
            </w:r>
            <w:r w:rsidRPr="00721FB7">
              <w:t xml:space="preserve">извольная регуляция поведения и </w:t>
            </w:r>
            <w:r>
              <w:t>естес</w:t>
            </w:r>
            <w:r w:rsidRPr="00721FB7">
              <w:t>твенной двигательной активности, с</w:t>
            </w:r>
            <w:r>
              <w:t>держивание непроизвольных эмоций и желаний;</w:t>
            </w:r>
          </w:p>
          <w:p w:rsidR="004D5B9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7. Способность сосредоточенно работать в течение 10-12 минут;</w:t>
            </w:r>
          </w:p>
          <w:p w:rsidR="004D5B97" w:rsidRDefault="004D5B97">
            <w:pPr>
              <w:spacing w:line="240" w:lineRule="auto"/>
            </w:pPr>
            <w:r>
              <w:t>8. Способность работать в едином темпе с группой.</w:t>
            </w:r>
          </w:p>
        </w:tc>
        <w:tc>
          <w:tcPr>
            <w:tcW w:w="5928" w:type="dxa"/>
          </w:tcPr>
          <w:p w:rsidR="004D5B97" w:rsidRPr="00721FB7" w:rsidRDefault="004D5B97">
            <w:pPr>
              <w:spacing w:line="240" w:lineRule="auto"/>
            </w:pPr>
            <w:r w:rsidRPr="00721FB7">
              <w:t>Умение подготавливать необходимые предметы для данной деятельности, содержать место в порядке после завершения работы</w:t>
            </w:r>
          </w:p>
          <w:p w:rsidR="004D5B97" w:rsidRPr="00721FB7" w:rsidRDefault="004D5B97">
            <w:pPr>
              <w:spacing w:line="240" w:lineRule="auto"/>
            </w:pPr>
            <w:r w:rsidRPr="00721FB7">
              <w:t>Насколько часто необходим внешний контроль со стороны взрослого</w:t>
            </w:r>
          </w:p>
          <w:p w:rsidR="004D5B97" w:rsidRPr="00721FB7" w:rsidRDefault="004D5B97">
            <w:pPr>
              <w:spacing w:line="240" w:lineRule="auto"/>
            </w:pPr>
            <w:r w:rsidRPr="00721FB7">
              <w:t>Способность проговорить способ выполнения задания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Способность отразить это в речи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Проявляется в отсутствии ярких эмоциональных проявлений и в стремлении исправить допущенную ошибку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Способность общаться по правилам: 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>- Поднимает руку при ответе или выкрикивает с места;</w:t>
            </w:r>
          </w:p>
          <w:p w:rsidR="004D5B97" w:rsidRPr="00721FB7" w:rsidRDefault="004D5B97">
            <w:pPr>
              <w:spacing w:after="0" w:line="240" w:lineRule="auto"/>
            </w:pPr>
            <w:r w:rsidRPr="00721FB7">
              <w:t xml:space="preserve"> - Выполняет указания взрослого или нет</w:t>
            </w:r>
          </w:p>
          <w:p w:rsidR="004D5B97" w:rsidRPr="00721FB7" w:rsidRDefault="004D5B97">
            <w:pPr>
              <w:spacing w:after="0"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</w:tc>
        <w:tc>
          <w:tcPr>
            <w:tcW w:w="1985" w:type="dxa"/>
          </w:tcPr>
          <w:p w:rsidR="004D5B97" w:rsidRPr="00721FB7" w:rsidRDefault="004D5B97">
            <w:pPr>
              <w:spacing w:line="240" w:lineRule="auto"/>
            </w:pPr>
            <w:r w:rsidRPr="00721FB7">
              <w:t>1    2      3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1   2    3</w:t>
            </w:r>
          </w:p>
          <w:p w:rsidR="004D5B97" w:rsidRPr="00721FB7" w:rsidRDefault="004D5B97">
            <w:pPr>
              <w:spacing w:line="240" w:lineRule="auto"/>
            </w:pPr>
            <w:r w:rsidRPr="00721FB7">
              <w:t xml:space="preserve">1   2    3  </w:t>
            </w:r>
          </w:p>
        </w:tc>
      </w:tr>
      <w:tr w:rsidR="004D5B97" w:rsidRPr="00721FB7">
        <w:trPr>
          <w:trHeight w:val="6660"/>
        </w:trPr>
        <w:tc>
          <w:tcPr>
            <w:tcW w:w="1983" w:type="dxa"/>
          </w:tcPr>
          <w:p w:rsidR="000D39C9" w:rsidRDefault="000D39C9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Познавательные</w:t>
            </w:r>
          </w:p>
        </w:tc>
        <w:tc>
          <w:tcPr>
            <w:tcW w:w="5947" w:type="dxa"/>
          </w:tcPr>
          <w:p w:rsidR="000D39C9" w:rsidRDefault="000D39C9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 xml:space="preserve">1. Готовность и умение работать по данному образцу, способность ясно понять </w:t>
            </w:r>
            <w:proofErr w:type="spellStart"/>
            <w:r>
              <w:t>трехшаговую</w:t>
            </w:r>
            <w:proofErr w:type="spellEnd"/>
            <w:r>
              <w:t xml:space="preserve">  инструкцию к действиям;</w:t>
            </w:r>
          </w:p>
          <w:p w:rsidR="004D5B97" w:rsidRDefault="004D5B97">
            <w:pPr>
              <w:spacing w:line="240" w:lineRule="auto"/>
            </w:pPr>
            <w:r>
              <w:t>2. Понимание  нового способа выполнения предложенного задания, работы и его перенос на другие, аналогичные задания, но не тождественные ему;</w:t>
            </w:r>
          </w:p>
          <w:p w:rsidR="004D5B97" w:rsidRDefault="004D5B97">
            <w:pPr>
              <w:spacing w:line="240" w:lineRule="auto"/>
            </w:pPr>
            <w:r>
              <w:t xml:space="preserve">3. Умение самостоятельно выполнять требуемое задание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4D5B97" w:rsidRDefault="004D5B97">
            <w:pPr>
              <w:pStyle w:val="ae"/>
              <w:numPr>
                <w:ilvl w:val="0"/>
                <w:numId w:val="3"/>
              </w:numPr>
              <w:spacing w:line="240" w:lineRule="auto"/>
            </w:pPr>
            <w:r>
              <w:t>зрительно воспринимаемому образцу;</w:t>
            </w:r>
          </w:p>
          <w:p w:rsidR="004D5B97" w:rsidRDefault="004D5B97">
            <w:pPr>
              <w:pStyle w:val="ae"/>
              <w:numPr>
                <w:ilvl w:val="0"/>
                <w:numId w:val="3"/>
              </w:numPr>
              <w:spacing w:line="240" w:lineRule="auto"/>
            </w:pPr>
            <w:r>
              <w:t>по модели;</w:t>
            </w:r>
          </w:p>
          <w:p w:rsidR="004D5B97" w:rsidRDefault="004D5B97">
            <w:pPr>
              <w:pStyle w:val="ae"/>
              <w:numPr>
                <w:ilvl w:val="0"/>
                <w:numId w:val="3"/>
              </w:numPr>
              <w:spacing w:line="240" w:lineRule="auto"/>
            </w:pPr>
            <w:r>
              <w:t>в устной форме;</w:t>
            </w:r>
          </w:p>
          <w:p w:rsidR="004D5B97" w:rsidRDefault="004D5B97">
            <w:pPr>
              <w:spacing w:line="240" w:lineRule="auto"/>
            </w:pPr>
            <w:r>
              <w:t>4. Поиск и выделение необходимой информации (рисунок, задание и пр.) со страницы книги, на доске и т.д.;</w:t>
            </w:r>
          </w:p>
          <w:p w:rsidR="004D5B9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5. Ориентация в пространстве, ориентация на странице тетради;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 w:rsidRPr="00721FB7">
              <w:t xml:space="preserve">6. </w:t>
            </w:r>
            <w:r>
              <w:t>Развитая мелкая моторика руки в соответствии с возрастными нормами;</w:t>
            </w:r>
          </w:p>
          <w:p w:rsidR="004D5B97" w:rsidRDefault="004D5B97">
            <w:pPr>
              <w:spacing w:line="240" w:lineRule="auto"/>
            </w:pPr>
            <w:r>
              <w:t>7. Умения поводить операции: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синтез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анализ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сравнение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сериация</w:t>
            </w:r>
            <w:proofErr w:type="spellEnd"/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классификация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установление аналогий</w:t>
            </w:r>
          </w:p>
          <w:p w:rsidR="004D5B97" w:rsidRDefault="004D5B97">
            <w:pPr>
              <w:pStyle w:val="ae"/>
              <w:numPr>
                <w:ilvl w:val="0"/>
                <w:numId w:val="4"/>
              </w:numPr>
              <w:spacing w:line="240" w:lineRule="auto"/>
            </w:pPr>
            <w:r>
              <w:t>обобщение;</w:t>
            </w:r>
          </w:p>
          <w:p w:rsidR="000D39C9" w:rsidRDefault="000D39C9">
            <w:pPr>
              <w:spacing w:line="240" w:lineRule="auto"/>
            </w:pPr>
          </w:p>
          <w:p w:rsidR="000D39C9" w:rsidRDefault="000D39C9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>8. Установление причинно – следственных связей, построение рассуждений.</w:t>
            </w:r>
          </w:p>
          <w:p w:rsidR="004D5B97" w:rsidRDefault="004D5B97">
            <w:pPr>
              <w:spacing w:line="240" w:lineRule="auto"/>
            </w:pPr>
          </w:p>
          <w:p w:rsidR="004D5B97" w:rsidRPr="00721FB7" w:rsidRDefault="004D5B97">
            <w:r w:rsidRPr="00721FB7">
              <w:t>9. Уметь выделять основные свойства предмета: цвет, форма, величина;</w:t>
            </w:r>
          </w:p>
          <w:p w:rsidR="004D5B97" w:rsidRPr="00721FB7" w:rsidRDefault="004D5B97">
            <w:r w:rsidRPr="00721FB7">
              <w:t xml:space="preserve">10. </w:t>
            </w:r>
            <w:proofErr w:type="gramStart"/>
            <w:r w:rsidRPr="00721FB7">
              <w:t>Сформированные пространственные представления: «справа - слава», «сверху - снизу», «между», «за», «около», «рядом» и т.д.</w:t>
            </w:r>
            <w:proofErr w:type="gramEnd"/>
          </w:p>
          <w:p w:rsidR="004D5B97" w:rsidRPr="00721FB7" w:rsidRDefault="004D5B97">
            <w:r w:rsidRPr="00721FB7">
              <w:t xml:space="preserve">11. </w:t>
            </w:r>
            <w:proofErr w:type="gramStart"/>
            <w:r w:rsidRPr="00721FB7">
              <w:t>Сформированные временные представления: времена года, название месяцев, дней недели;  «раньше - позже»; «сначала - потом»; «сегодня – завтра - вчера» и т.д.;</w:t>
            </w:r>
            <w:proofErr w:type="gramEnd"/>
          </w:p>
          <w:p w:rsidR="004D5B97" w:rsidRPr="00721FB7" w:rsidRDefault="004D5B97">
            <w:r w:rsidRPr="00721FB7">
              <w:t>12. Сформированные числовые представления: «меньше - больше», образование  числа в пределах десяти;</w:t>
            </w:r>
          </w:p>
          <w:p w:rsidR="004D5B97" w:rsidRPr="00721FB7" w:rsidRDefault="004D5B97">
            <w:r w:rsidRPr="00721FB7">
              <w:t>13. Сформированный фонематический слух: выделение звуков в словах: количество и последовательность, в т.ч. и йотированные звуки;</w:t>
            </w:r>
          </w:p>
          <w:p w:rsidR="004D5B97" w:rsidRPr="00721FB7" w:rsidRDefault="004D5B97">
            <w:r w:rsidRPr="00721FB7">
              <w:t>14.  Умение выделять количество слов в предложении с учетом предлогов;</w:t>
            </w:r>
          </w:p>
          <w:p w:rsidR="004D5B97" w:rsidRPr="00721FB7" w:rsidRDefault="004D5B97">
            <w:r w:rsidRPr="00721FB7">
              <w:t>15. Умение составить рассказ по иллюстрации;</w:t>
            </w:r>
          </w:p>
          <w:p w:rsidR="004D5B97" w:rsidRPr="00721FB7" w:rsidRDefault="004D5B97">
            <w:r w:rsidRPr="00721FB7">
              <w:t>16. Умение работать с источником информации: ориентация на странице (нахождение нужной иллюстрации), уметь пролистывать, знать начало и конец книги.</w:t>
            </w:r>
          </w:p>
        </w:tc>
        <w:tc>
          <w:tcPr>
            <w:tcW w:w="5928" w:type="dxa"/>
          </w:tcPr>
          <w:p w:rsidR="000D39C9" w:rsidRDefault="000D39C9"/>
          <w:p w:rsidR="004D5B97" w:rsidRPr="00721FB7" w:rsidRDefault="004D5B97">
            <w:r w:rsidRPr="00721FB7">
              <w:t>Насколько правильно ребенок понимает, что должно получиться в результате, и что для этого ему необходимо будет сделать</w:t>
            </w:r>
          </w:p>
          <w:p w:rsidR="004D5B97" w:rsidRPr="00721FB7" w:rsidRDefault="004D5B97">
            <w:r w:rsidRPr="00721FB7">
              <w:t xml:space="preserve">Выражается в способности распространять полученные знания </w:t>
            </w:r>
          </w:p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5900A3" w:rsidRDefault="005900A3"/>
          <w:p w:rsidR="004D5B97" w:rsidRPr="00721FB7" w:rsidRDefault="004D5B97">
            <w:r w:rsidRPr="00721FB7">
              <w:t>Показателем критерия будут знания ребенка о том, где у него правая, левая рука, нога, глаз, а так же, как он справляется с написанием графического диктанта</w:t>
            </w:r>
          </w:p>
          <w:p w:rsidR="004D5B97" w:rsidRPr="00721FB7" w:rsidRDefault="004D5B97"/>
          <w:p w:rsidR="004D5B97" w:rsidRPr="00721FB7" w:rsidRDefault="004D5B97">
            <w:r w:rsidRPr="00721FB7">
              <w:t>Уровень развития виден в графических заданиях</w:t>
            </w:r>
          </w:p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5900A3" w:rsidRDefault="005900A3"/>
          <w:p w:rsidR="000D39C9" w:rsidRDefault="000D39C9"/>
          <w:p w:rsidR="000D39C9" w:rsidRDefault="000D39C9"/>
          <w:p w:rsidR="004D5B97" w:rsidRPr="00721FB7" w:rsidRDefault="004D5B97">
            <w:r w:rsidRPr="00721FB7">
              <w:t>Выражается в способности ребенка дать объяснение выбранному ответу, своему мнению</w:t>
            </w:r>
          </w:p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/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</w:tc>
        <w:tc>
          <w:tcPr>
            <w:tcW w:w="1985" w:type="dxa"/>
          </w:tcPr>
          <w:p w:rsidR="000D39C9" w:rsidRDefault="000D39C9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12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120" w:line="240" w:lineRule="auto"/>
            </w:pPr>
            <w:r w:rsidRPr="00721FB7">
              <w:t>1     2     3</w:t>
            </w:r>
          </w:p>
          <w:p w:rsidR="004D5B97" w:rsidRPr="00721FB7" w:rsidRDefault="004D5B97">
            <w:pPr>
              <w:spacing w:after="120" w:line="240" w:lineRule="auto"/>
            </w:pPr>
            <w:r w:rsidRPr="00721FB7">
              <w:t xml:space="preserve">1    2     3   </w:t>
            </w:r>
          </w:p>
          <w:p w:rsidR="004D5B97" w:rsidRPr="00721FB7" w:rsidRDefault="004D5B97">
            <w:pPr>
              <w:spacing w:after="120" w:line="240" w:lineRule="auto"/>
            </w:pPr>
            <w:r w:rsidRPr="00721FB7">
              <w:t xml:space="preserve">1    2     3  </w:t>
            </w:r>
          </w:p>
          <w:p w:rsidR="004D5B97" w:rsidRPr="00721FB7" w:rsidRDefault="004D5B97">
            <w:pPr>
              <w:spacing w:after="120" w:line="240" w:lineRule="auto"/>
            </w:pPr>
            <w:r w:rsidRPr="00721FB7">
              <w:t xml:space="preserve">1    2     3 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1   2      3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1    2     3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 xml:space="preserve">1    2   3  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1    2     3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1    2    3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1    2   3</w:t>
            </w:r>
          </w:p>
          <w:p w:rsidR="004D5B97" w:rsidRPr="00721FB7" w:rsidRDefault="004D5B97">
            <w:pPr>
              <w:spacing w:after="120" w:line="240" w:lineRule="auto"/>
            </w:pPr>
          </w:p>
          <w:p w:rsidR="004D5B97" w:rsidRPr="00721FB7" w:rsidRDefault="004D5B97">
            <w:pPr>
              <w:spacing w:after="120" w:line="240" w:lineRule="auto"/>
            </w:pPr>
            <w:r w:rsidRPr="00721FB7">
              <w:t>1   2   3</w:t>
            </w:r>
          </w:p>
          <w:p w:rsidR="004D5B97" w:rsidRPr="00721FB7" w:rsidRDefault="004D5B97">
            <w:pPr>
              <w:spacing w:after="120" w:line="240" w:lineRule="auto"/>
            </w:pPr>
          </w:p>
        </w:tc>
      </w:tr>
      <w:tr w:rsidR="004D5B97" w:rsidRPr="00721FB7">
        <w:trPr>
          <w:trHeight w:val="3683"/>
        </w:trPr>
        <w:tc>
          <w:tcPr>
            <w:tcW w:w="1983" w:type="dxa"/>
          </w:tcPr>
          <w:p w:rsidR="000D39C9" w:rsidRDefault="000D39C9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Коммуникативные</w:t>
            </w:r>
          </w:p>
        </w:tc>
        <w:tc>
          <w:tcPr>
            <w:tcW w:w="5947" w:type="dxa"/>
          </w:tcPr>
          <w:p w:rsidR="000D39C9" w:rsidRDefault="000D39C9">
            <w:pPr>
              <w:spacing w:line="240" w:lineRule="auto"/>
            </w:pPr>
          </w:p>
          <w:p w:rsidR="004D5B97" w:rsidRDefault="004D5B97">
            <w:pPr>
              <w:spacing w:line="240" w:lineRule="auto"/>
            </w:pPr>
            <w:r>
              <w:t xml:space="preserve">1. Уважительное отношение к  мнению </w:t>
            </w:r>
            <w:proofErr w:type="gramStart"/>
            <w:r>
              <w:t>другого</w:t>
            </w:r>
            <w:proofErr w:type="gramEnd"/>
            <w:r>
              <w:t>;</w:t>
            </w:r>
          </w:p>
          <w:p w:rsidR="004D5B97" w:rsidRDefault="004D5B97">
            <w:pPr>
              <w:spacing w:line="240" w:lineRule="auto"/>
            </w:pPr>
            <w:r>
              <w:t>2. Владение приемами и навыками эффективного меж</w:t>
            </w:r>
            <w:r>
              <w:softHyphen/>
              <w:t>личностного общения со сверстниками: установление дружеских отношений, готовность к коллективным формам деятельности, умение разрешать конфликты мирным путем;</w:t>
            </w:r>
          </w:p>
          <w:p w:rsidR="004D5B97" w:rsidRDefault="004D5B97">
            <w:pPr>
              <w:spacing w:line="240" w:lineRule="auto"/>
            </w:pPr>
            <w:r>
              <w:t xml:space="preserve">3. Способность задавать вопросы, обращаться за помощью </w:t>
            </w:r>
            <w:proofErr w:type="gramStart"/>
            <w:r>
              <w:t>ко</w:t>
            </w:r>
            <w:proofErr w:type="gramEnd"/>
            <w:r>
              <w:t xml:space="preserve"> взрослому;</w:t>
            </w:r>
          </w:p>
          <w:p w:rsidR="004D5B97" w:rsidRPr="00721FB7" w:rsidRDefault="004D5B97">
            <w:pPr>
              <w:spacing w:line="240" w:lineRule="auto"/>
            </w:pPr>
            <w:r>
              <w:t>4. Умение сотрудничать коллективно и в малых группах: придерживаться общей цели, координировать свои действия с действиями партнера, оказывать взаимопомощь.</w:t>
            </w:r>
          </w:p>
        </w:tc>
        <w:tc>
          <w:tcPr>
            <w:tcW w:w="5928" w:type="dxa"/>
          </w:tcPr>
          <w:p w:rsidR="000D39C9" w:rsidRDefault="000D39C9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Отсутствие негативных реакций (гнева, агрессии, обиды)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</w:p>
        </w:tc>
        <w:tc>
          <w:tcPr>
            <w:tcW w:w="1985" w:type="dxa"/>
          </w:tcPr>
          <w:p w:rsidR="000D39C9" w:rsidRDefault="000D39C9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1   2     3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1    2    3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1     2    3</w:t>
            </w:r>
          </w:p>
          <w:p w:rsidR="004D5B97" w:rsidRPr="00721FB7" w:rsidRDefault="004D5B97">
            <w:pPr>
              <w:spacing w:line="240" w:lineRule="auto"/>
            </w:pPr>
          </w:p>
          <w:p w:rsidR="004D5B97" w:rsidRPr="00721FB7" w:rsidRDefault="004D5B97">
            <w:pPr>
              <w:spacing w:line="240" w:lineRule="auto"/>
            </w:pPr>
            <w:r w:rsidRPr="00721FB7">
              <w:t>1     2     3</w:t>
            </w:r>
          </w:p>
        </w:tc>
      </w:tr>
    </w:tbl>
    <w:p w:rsidR="004D5B97" w:rsidRDefault="004D5B97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</w:p>
    <w:p w:rsidR="000D39C9" w:rsidRDefault="000D39C9">
      <w:pPr>
        <w:spacing w:line="240" w:lineRule="auto"/>
      </w:pPr>
      <w:bookmarkStart w:id="0" w:name="_GoBack"/>
      <w:bookmarkEnd w:id="0"/>
    </w:p>
    <w:p w:rsidR="004D5B97" w:rsidRPr="00E03EF9" w:rsidRDefault="00A55E07">
      <w:pPr>
        <w:spacing w:line="240" w:lineRule="auto"/>
      </w:pPr>
      <w:r>
        <w:rPr>
          <w:b/>
        </w:rPr>
        <w:pict>
          <v:shape id="_x0000_i1039" type="#_x0000_t75" style="width:34.5pt;height:33.75pt">
            <v:imagedata r:id="rId9" o:title="Рисунок ФГОС"/>
          </v:shape>
        </w:pict>
      </w:r>
      <w:r w:rsidR="00136EDB">
        <w:rPr>
          <w:b/>
        </w:rPr>
        <w:t xml:space="preserve"> </w:t>
      </w:r>
      <w:r>
        <w:rPr>
          <w:b/>
        </w:rPr>
        <w:pict>
          <v:shape id="_x0000_i1040" type="#_x0000_t75" style="width:66pt;height:32.25pt">
            <v:imagedata r:id="rId10" o:title="школа 619"/>
          </v:shape>
        </w:pict>
      </w:r>
      <w:r w:rsidR="00136EDB">
        <w:rPr>
          <w:b/>
        </w:rPr>
        <w:t xml:space="preserve">  </w:t>
      </w:r>
      <w:r w:rsidR="00E03EF9">
        <w:t xml:space="preserve">   </w:t>
      </w:r>
      <w:r w:rsidR="00E03EF9" w:rsidRPr="005811B4">
        <w:rPr>
          <w:b/>
        </w:rPr>
        <w:t>Таблица 2.</w:t>
      </w:r>
      <w:r w:rsidR="00E03EF9">
        <w:t xml:space="preserve"> </w:t>
      </w:r>
      <w:r w:rsidR="004D5B97">
        <w:rPr>
          <w:b/>
          <w:sz w:val="24"/>
        </w:rPr>
        <w:t xml:space="preserve">Уровень развития предпосылок УУД у воспитанников группы ___________ учебный год____________ </w:t>
      </w:r>
      <w:r w:rsidR="00E03EF9">
        <w:rPr>
          <w:b/>
          <w:sz w:val="24"/>
        </w:rPr>
        <w:t xml:space="preserve">   </w:t>
      </w:r>
      <w:r w:rsidR="004D5B97">
        <w:rPr>
          <w:b/>
          <w:sz w:val="24"/>
        </w:rPr>
        <w:t>Воспитатель____________________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2640"/>
        <w:gridCol w:w="2640"/>
        <w:gridCol w:w="2640"/>
        <w:gridCol w:w="2641"/>
        <w:gridCol w:w="2641"/>
      </w:tblGrid>
      <w:tr w:rsidR="004D5B97" w:rsidRPr="00721FB7" w:rsidTr="005811B4">
        <w:trPr>
          <w:trHeight w:val="62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ФИ воспитанника</w:t>
            </w: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Личностные предпосылки УУД</w:t>
            </w: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Регулятивные</w:t>
            </w:r>
          </w:p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Коммуникативные</w:t>
            </w:r>
          </w:p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Познавательные</w:t>
            </w:r>
          </w:p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  <w:r w:rsidRPr="00721FB7">
              <w:rPr>
                <w:sz w:val="24"/>
              </w:rPr>
              <w:t>предпосылки УУД</w:t>
            </w:r>
          </w:p>
        </w:tc>
        <w:tc>
          <w:tcPr>
            <w:tcW w:w="2641" w:type="dxa"/>
          </w:tcPr>
          <w:p w:rsidR="004D5B97" w:rsidRPr="00721FB7" w:rsidRDefault="00017F7E" w:rsidP="004300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Мишени педагогической работы</w:t>
            </w:r>
          </w:p>
        </w:tc>
      </w:tr>
      <w:tr w:rsidR="004D5B97" w:rsidRPr="00721FB7" w:rsidTr="00721FB7">
        <w:trPr>
          <w:trHeight w:val="45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5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5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5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81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56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  <w:tr w:rsidR="004D5B97" w:rsidRPr="00721FB7" w:rsidTr="00721FB7">
        <w:trPr>
          <w:trHeight w:val="481"/>
        </w:trPr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0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4D5B97" w:rsidRPr="00721FB7" w:rsidRDefault="004D5B97" w:rsidP="00430012">
            <w:pPr>
              <w:spacing w:after="0" w:line="240" w:lineRule="auto"/>
              <w:rPr>
                <w:sz w:val="24"/>
              </w:rPr>
            </w:pPr>
          </w:p>
        </w:tc>
      </w:tr>
    </w:tbl>
    <w:p w:rsidR="004D5B97" w:rsidRDefault="004D5B97">
      <w:pPr>
        <w:spacing w:line="240" w:lineRule="auto"/>
        <w:rPr>
          <w:sz w:val="24"/>
        </w:rPr>
      </w:pPr>
    </w:p>
    <w:sectPr w:rsidR="004D5B97" w:rsidSect="00430012">
      <w:pgSz w:w="16838" w:h="11906" w:orient="landscape"/>
      <w:pgMar w:top="284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28" w:rsidRDefault="00633728" w:rsidP="005065D6">
      <w:pPr>
        <w:spacing w:after="0" w:line="240" w:lineRule="auto"/>
      </w:pPr>
      <w:r>
        <w:separator/>
      </w:r>
    </w:p>
  </w:endnote>
  <w:endnote w:type="continuationSeparator" w:id="0">
    <w:p w:rsidR="00633728" w:rsidRDefault="00633728" w:rsidP="005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28" w:rsidRDefault="00633728" w:rsidP="005065D6">
      <w:pPr>
        <w:spacing w:after="0" w:line="240" w:lineRule="auto"/>
      </w:pPr>
      <w:r>
        <w:separator/>
      </w:r>
    </w:p>
  </w:footnote>
  <w:footnote w:type="continuationSeparator" w:id="0">
    <w:p w:rsidR="00633728" w:rsidRDefault="00633728" w:rsidP="0050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F70"/>
    <w:multiLevelType w:val="hybridMultilevel"/>
    <w:tmpl w:val="6384255C"/>
    <w:lvl w:ilvl="0" w:tplc="7F3806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6B2A95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969A1F2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67F231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6A14E3CA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483812FC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95321CCA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F7865842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769C9C9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141A4EC5"/>
    <w:multiLevelType w:val="hybridMultilevel"/>
    <w:tmpl w:val="84564F5A"/>
    <w:lvl w:ilvl="0" w:tplc="B54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5A1C7A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B602F4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7EA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7867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E8D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C0E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6F2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E6E4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A96F09"/>
    <w:multiLevelType w:val="hybridMultilevel"/>
    <w:tmpl w:val="0142AB92"/>
    <w:lvl w:ilvl="0" w:tplc="A7B2E1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08A4E8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5B02E47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A0D244E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71BA793A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48FA2A5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A580C0B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C318FFE2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4DE22FA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3">
    <w:nsid w:val="23BC0EB8"/>
    <w:multiLevelType w:val="hybridMultilevel"/>
    <w:tmpl w:val="ACF6DC94"/>
    <w:lvl w:ilvl="0" w:tplc="CA0811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FEBAD50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202813C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0D98D99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109A3D4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CB00416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8E9EC46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7F3802E4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4EF0C23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4">
    <w:nsid w:val="2B517FE3"/>
    <w:multiLevelType w:val="hybridMultilevel"/>
    <w:tmpl w:val="F78EAB48"/>
    <w:lvl w:ilvl="0" w:tplc="6F64F1AE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54689D60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F2F0A896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F094F70A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DC16E426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CE6452E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6F5EFDF8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DCE85F0A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55E6C33C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427F3A0B"/>
    <w:multiLevelType w:val="hybridMultilevel"/>
    <w:tmpl w:val="CC98881E"/>
    <w:lvl w:ilvl="0" w:tplc="7668EF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C838B98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3DCC4F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C994C07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32AA2AF2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FEEC26BA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36DA922C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12DCC45E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008C4660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6">
    <w:nsid w:val="6B055FBA"/>
    <w:multiLevelType w:val="hybridMultilevel"/>
    <w:tmpl w:val="58D698EA"/>
    <w:lvl w:ilvl="0" w:tplc="B3AC7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48F3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B016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E21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FEB7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0476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D623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F05C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3047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C072831"/>
    <w:multiLevelType w:val="hybridMultilevel"/>
    <w:tmpl w:val="124AE1CC"/>
    <w:lvl w:ilvl="0" w:tplc="F4A629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1982F8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18E2172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A9A8408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3D1EF23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D6E8364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B388E99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11CAB700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26E44700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8">
    <w:nsid w:val="6EC43312"/>
    <w:multiLevelType w:val="hybridMultilevel"/>
    <w:tmpl w:val="DB166E52"/>
    <w:lvl w:ilvl="0" w:tplc="B7ACE750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A2065AF8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7206B2BC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53B0EABE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FE06B39E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6BDA2918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D668F9C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BFB40010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B016EAE4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BF40320"/>
    <w:multiLevelType w:val="hybridMultilevel"/>
    <w:tmpl w:val="41329F16"/>
    <w:lvl w:ilvl="0" w:tplc="7BE0AC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5FC8D4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83AA993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FDD8F36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20CA70D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24AC2B3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2A1E211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278480FA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867A9F42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663E"/>
    <w:rsid w:val="00017F7E"/>
    <w:rsid w:val="000302F0"/>
    <w:rsid w:val="0004724F"/>
    <w:rsid w:val="0005782B"/>
    <w:rsid w:val="000A1678"/>
    <w:rsid w:val="000C1BA6"/>
    <w:rsid w:val="000D2B6A"/>
    <w:rsid w:val="000D352C"/>
    <w:rsid w:val="000D39C9"/>
    <w:rsid w:val="000E643E"/>
    <w:rsid w:val="000F60C9"/>
    <w:rsid w:val="00125E02"/>
    <w:rsid w:val="00136EDB"/>
    <w:rsid w:val="0015505C"/>
    <w:rsid w:val="00175FDE"/>
    <w:rsid w:val="001B7147"/>
    <w:rsid w:val="001C4E6A"/>
    <w:rsid w:val="001E63B2"/>
    <w:rsid w:val="001F2D56"/>
    <w:rsid w:val="001F7FB6"/>
    <w:rsid w:val="00200674"/>
    <w:rsid w:val="00214D04"/>
    <w:rsid w:val="00215C72"/>
    <w:rsid w:val="00220678"/>
    <w:rsid w:val="00223D0A"/>
    <w:rsid w:val="00236F40"/>
    <w:rsid w:val="00240DE3"/>
    <w:rsid w:val="002450FC"/>
    <w:rsid w:val="00253475"/>
    <w:rsid w:val="00256C52"/>
    <w:rsid w:val="00260D3D"/>
    <w:rsid w:val="00280E04"/>
    <w:rsid w:val="002920F1"/>
    <w:rsid w:val="002A7784"/>
    <w:rsid w:val="002B5B12"/>
    <w:rsid w:val="002C038F"/>
    <w:rsid w:val="002C1481"/>
    <w:rsid w:val="002C293F"/>
    <w:rsid w:val="002D7544"/>
    <w:rsid w:val="003215ED"/>
    <w:rsid w:val="00345980"/>
    <w:rsid w:val="00346632"/>
    <w:rsid w:val="00347F06"/>
    <w:rsid w:val="0035011C"/>
    <w:rsid w:val="00361C8A"/>
    <w:rsid w:val="00367A19"/>
    <w:rsid w:val="00387197"/>
    <w:rsid w:val="00426F7F"/>
    <w:rsid w:val="00430012"/>
    <w:rsid w:val="00441211"/>
    <w:rsid w:val="00450C31"/>
    <w:rsid w:val="00450F35"/>
    <w:rsid w:val="00454291"/>
    <w:rsid w:val="0045700C"/>
    <w:rsid w:val="0045778C"/>
    <w:rsid w:val="0047151B"/>
    <w:rsid w:val="004A1A9D"/>
    <w:rsid w:val="004A4E20"/>
    <w:rsid w:val="004C0FD2"/>
    <w:rsid w:val="004D29F7"/>
    <w:rsid w:val="004D5B97"/>
    <w:rsid w:val="005065D6"/>
    <w:rsid w:val="005653FB"/>
    <w:rsid w:val="005811B4"/>
    <w:rsid w:val="005900A3"/>
    <w:rsid w:val="00590FF4"/>
    <w:rsid w:val="006034A6"/>
    <w:rsid w:val="00630DAC"/>
    <w:rsid w:val="00633728"/>
    <w:rsid w:val="00644160"/>
    <w:rsid w:val="006574ED"/>
    <w:rsid w:val="0067324A"/>
    <w:rsid w:val="006747A8"/>
    <w:rsid w:val="00685930"/>
    <w:rsid w:val="00693769"/>
    <w:rsid w:val="006A319B"/>
    <w:rsid w:val="006B0B28"/>
    <w:rsid w:val="00706C37"/>
    <w:rsid w:val="0071086B"/>
    <w:rsid w:val="00721FB7"/>
    <w:rsid w:val="007334E5"/>
    <w:rsid w:val="00737628"/>
    <w:rsid w:val="00751D49"/>
    <w:rsid w:val="00756BFD"/>
    <w:rsid w:val="007631F7"/>
    <w:rsid w:val="00776DD4"/>
    <w:rsid w:val="007B1DB3"/>
    <w:rsid w:val="007B2E04"/>
    <w:rsid w:val="007B3A60"/>
    <w:rsid w:val="007E0B79"/>
    <w:rsid w:val="00802376"/>
    <w:rsid w:val="0080617D"/>
    <w:rsid w:val="0083182B"/>
    <w:rsid w:val="00834165"/>
    <w:rsid w:val="00835212"/>
    <w:rsid w:val="00855AD4"/>
    <w:rsid w:val="00871C74"/>
    <w:rsid w:val="008D3710"/>
    <w:rsid w:val="008F7547"/>
    <w:rsid w:val="00900974"/>
    <w:rsid w:val="00901E34"/>
    <w:rsid w:val="00916DEB"/>
    <w:rsid w:val="009179D6"/>
    <w:rsid w:val="009249D2"/>
    <w:rsid w:val="00926273"/>
    <w:rsid w:val="00955B6D"/>
    <w:rsid w:val="009674A2"/>
    <w:rsid w:val="00973794"/>
    <w:rsid w:val="00997E71"/>
    <w:rsid w:val="009B7604"/>
    <w:rsid w:val="009E5402"/>
    <w:rsid w:val="009F1C7B"/>
    <w:rsid w:val="00A30314"/>
    <w:rsid w:val="00A55E07"/>
    <w:rsid w:val="00A5663E"/>
    <w:rsid w:val="00A6718C"/>
    <w:rsid w:val="00AA47DF"/>
    <w:rsid w:val="00AB0B9C"/>
    <w:rsid w:val="00AC346E"/>
    <w:rsid w:val="00AE539B"/>
    <w:rsid w:val="00AF36C0"/>
    <w:rsid w:val="00B00B11"/>
    <w:rsid w:val="00B0177F"/>
    <w:rsid w:val="00B05CCA"/>
    <w:rsid w:val="00B4391C"/>
    <w:rsid w:val="00B75FA7"/>
    <w:rsid w:val="00BD0FF4"/>
    <w:rsid w:val="00BF6494"/>
    <w:rsid w:val="00C037F4"/>
    <w:rsid w:val="00C106BB"/>
    <w:rsid w:val="00C23CE2"/>
    <w:rsid w:val="00C32EE6"/>
    <w:rsid w:val="00C57D6E"/>
    <w:rsid w:val="00C70776"/>
    <w:rsid w:val="00C70A6D"/>
    <w:rsid w:val="00C853A0"/>
    <w:rsid w:val="00C948E7"/>
    <w:rsid w:val="00CB6DE2"/>
    <w:rsid w:val="00CC30E7"/>
    <w:rsid w:val="00CD198D"/>
    <w:rsid w:val="00CE059D"/>
    <w:rsid w:val="00CE15A9"/>
    <w:rsid w:val="00CF1989"/>
    <w:rsid w:val="00D10F08"/>
    <w:rsid w:val="00D16030"/>
    <w:rsid w:val="00D21B89"/>
    <w:rsid w:val="00D34E94"/>
    <w:rsid w:val="00D63D82"/>
    <w:rsid w:val="00D72139"/>
    <w:rsid w:val="00D82AB1"/>
    <w:rsid w:val="00D93185"/>
    <w:rsid w:val="00D93718"/>
    <w:rsid w:val="00D970CE"/>
    <w:rsid w:val="00DB3AF5"/>
    <w:rsid w:val="00DD0D84"/>
    <w:rsid w:val="00E03EF9"/>
    <w:rsid w:val="00E044F1"/>
    <w:rsid w:val="00E2366A"/>
    <w:rsid w:val="00E25B3D"/>
    <w:rsid w:val="00E667BD"/>
    <w:rsid w:val="00E762B3"/>
    <w:rsid w:val="00E804B1"/>
    <w:rsid w:val="00E83247"/>
    <w:rsid w:val="00EC50C3"/>
    <w:rsid w:val="00EC5999"/>
    <w:rsid w:val="00F27A81"/>
    <w:rsid w:val="00F34C5F"/>
    <w:rsid w:val="00F75B09"/>
    <w:rsid w:val="00F81EB0"/>
    <w:rsid w:val="00F8620A"/>
    <w:rsid w:val="00F87C75"/>
    <w:rsid w:val="00FB2779"/>
    <w:rsid w:val="00FB7CA8"/>
    <w:rsid w:val="00FC39D8"/>
    <w:rsid w:val="00FC7074"/>
    <w:rsid w:val="00FE0357"/>
    <w:rsid w:val="00FE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09"/>
    <w:pPr>
      <w:spacing w:after="200" w:line="276" w:lineRule="auto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Heading1Char"/>
    <w:uiPriority w:val="99"/>
    <w:rsid w:val="00F75B09"/>
    <w:pPr>
      <w:keepNext/>
      <w:keepLines/>
      <w:spacing w:before="480" w:after="0"/>
    </w:pPr>
    <w:rPr>
      <w:rFonts w:ascii="Arial" w:hAnsi="Arial"/>
      <w:b/>
      <w:color w:val="365F91"/>
      <w:sz w:val="28"/>
    </w:rPr>
  </w:style>
  <w:style w:type="character" w:customStyle="1" w:styleId="1">
    <w:name w:val="Знак сноски1"/>
    <w:basedOn w:val="a0"/>
    <w:uiPriority w:val="99"/>
    <w:semiHidden/>
    <w:rsid w:val="00F75B09"/>
    <w:rPr>
      <w:rFonts w:cs="Times New Roman"/>
      <w:vertAlign w:val="superscript"/>
    </w:rPr>
  </w:style>
  <w:style w:type="character" w:styleId="a3">
    <w:name w:val="Strong"/>
    <w:basedOn w:val="a0"/>
    <w:uiPriority w:val="99"/>
    <w:qFormat/>
    <w:rsid w:val="00F75B09"/>
    <w:rPr>
      <w:rFonts w:cs="Times New Roman"/>
      <w:b/>
    </w:rPr>
  </w:style>
  <w:style w:type="character" w:customStyle="1" w:styleId="Heading4Char">
    <w:name w:val="Heading 4 Char"/>
    <w:basedOn w:val="a0"/>
    <w:link w:val="Heading41"/>
    <w:uiPriority w:val="99"/>
    <w:locked/>
    <w:rsid w:val="00F75B09"/>
    <w:rPr>
      <w:rFonts w:ascii="Arial" w:hAnsi="Arial" w:cs="Times New Roman"/>
      <w:b/>
      <w:i/>
      <w:color w:val="4F81BD"/>
    </w:rPr>
  </w:style>
  <w:style w:type="paragraph" w:styleId="a4">
    <w:name w:val="Intense Quote"/>
    <w:basedOn w:val="a"/>
    <w:next w:val="a"/>
    <w:link w:val="a5"/>
    <w:uiPriority w:val="99"/>
    <w:qFormat/>
    <w:rsid w:val="00F75B0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5">
    <w:name w:val="Выделенная цитата Знак"/>
    <w:basedOn w:val="a0"/>
    <w:link w:val="a4"/>
    <w:uiPriority w:val="99"/>
    <w:locked/>
    <w:rsid w:val="00F75B09"/>
    <w:rPr>
      <w:rFonts w:cs="Times New Roman"/>
      <w:b/>
      <w:i/>
      <w:color w:val="4F81BD"/>
    </w:rPr>
  </w:style>
  <w:style w:type="character" w:styleId="a6">
    <w:name w:val="Emphasis"/>
    <w:basedOn w:val="a0"/>
    <w:uiPriority w:val="99"/>
    <w:qFormat/>
    <w:rsid w:val="00F75B09"/>
    <w:rPr>
      <w:rFonts w:cs="Times New Roman"/>
      <w:i/>
    </w:rPr>
  </w:style>
  <w:style w:type="character" w:styleId="a7">
    <w:name w:val="Book Title"/>
    <w:basedOn w:val="a0"/>
    <w:uiPriority w:val="99"/>
    <w:qFormat/>
    <w:rsid w:val="00F75B09"/>
    <w:rPr>
      <w:rFonts w:cs="Times New Roman"/>
      <w:b/>
      <w:smallCaps/>
      <w:spacing w:val="5"/>
    </w:rPr>
  </w:style>
  <w:style w:type="paragraph" w:styleId="2">
    <w:name w:val="Quote"/>
    <w:basedOn w:val="a"/>
    <w:next w:val="a"/>
    <w:link w:val="20"/>
    <w:uiPriority w:val="99"/>
    <w:qFormat/>
    <w:rsid w:val="00F75B09"/>
    <w:rPr>
      <w:i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F75B09"/>
    <w:rPr>
      <w:rFonts w:cs="Times New Roman"/>
      <w:i/>
      <w:color w:val="000000"/>
    </w:rPr>
  </w:style>
  <w:style w:type="character" w:styleId="a8">
    <w:name w:val="Subtle Reference"/>
    <w:basedOn w:val="a0"/>
    <w:uiPriority w:val="99"/>
    <w:qFormat/>
    <w:rsid w:val="00F75B09"/>
    <w:rPr>
      <w:rFonts w:cs="Times New Roman"/>
      <w:smallCaps/>
      <w:color w:val="C0504D"/>
      <w:u w:val="single"/>
    </w:rPr>
  </w:style>
  <w:style w:type="paragraph" w:customStyle="1" w:styleId="Heading91">
    <w:name w:val="Heading 91"/>
    <w:basedOn w:val="a"/>
    <w:next w:val="a"/>
    <w:link w:val="Heading9Char"/>
    <w:uiPriority w:val="99"/>
    <w:semiHidden/>
    <w:rsid w:val="00F75B09"/>
    <w:pPr>
      <w:keepNext/>
      <w:keepLines/>
      <w:spacing w:before="200" w:after="0"/>
    </w:pPr>
    <w:rPr>
      <w:rFonts w:ascii="Arial" w:hAnsi="Arial"/>
      <w:i/>
      <w:color w:val="404040"/>
      <w:sz w:val="20"/>
    </w:rPr>
  </w:style>
  <w:style w:type="paragraph" w:customStyle="1" w:styleId="Heading81">
    <w:name w:val="Heading 81"/>
    <w:basedOn w:val="a"/>
    <w:next w:val="a"/>
    <w:link w:val="Heading8Char"/>
    <w:uiPriority w:val="99"/>
    <w:semiHidden/>
    <w:rsid w:val="00F75B09"/>
    <w:pPr>
      <w:keepNext/>
      <w:keepLines/>
      <w:spacing w:before="200" w:after="0"/>
    </w:pPr>
    <w:rPr>
      <w:rFonts w:ascii="Arial" w:hAnsi="Arial"/>
      <w:color w:val="404040"/>
      <w:sz w:val="20"/>
    </w:rPr>
  </w:style>
  <w:style w:type="paragraph" w:customStyle="1" w:styleId="Heading71">
    <w:name w:val="Heading 71"/>
    <w:basedOn w:val="a"/>
    <w:next w:val="a"/>
    <w:link w:val="Heading7Char"/>
    <w:uiPriority w:val="99"/>
    <w:semiHidden/>
    <w:rsid w:val="00F75B09"/>
    <w:pPr>
      <w:keepNext/>
      <w:keepLines/>
      <w:spacing w:before="200" w:after="0"/>
    </w:pPr>
    <w:rPr>
      <w:rFonts w:ascii="Arial" w:hAnsi="Arial"/>
      <w:i/>
      <w:color w:val="404040"/>
    </w:rPr>
  </w:style>
  <w:style w:type="character" w:customStyle="1" w:styleId="Heading3Char">
    <w:name w:val="Heading 3 Char"/>
    <w:basedOn w:val="a0"/>
    <w:link w:val="Heading31"/>
    <w:uiPriority w:val="99"/>
    <w:locked/>
    <w:rsid w:val="00F75B09"/>
    <w:rPr>
      <w:rFonts w:ascii="Arial" w:hAnsi="Arial" w:cs="Times New Roman"/>
      <w:b/>
      <w:color w:val="4F81BD"/>
    </w:rPr>
  </w:style>
  <w:style w:type="paragraph" w:customStyle="1" w:styleId="Heading61">
    <w:name w:val="Heading 61"/>
    <w:basedOn w:val="a"/>
    <w:next w:val="a"/>
    <w:link w:val="Heading6Char"/>
    <w:uiPriority w:val="99"/>
    <w:semiHidden/>
    <w:rsid w:val="00F75B09"/>
    <w:pPr>
      <w:keepNext/>
      <w:keepLines/>
      <w:spacing w:before="200" w:after="0"/>
    </w:pPr>
    <w:rPr>
      <w:rFonts w:ascii="Arial" w:hAnsi="Arial"/>
      <w:i/>
      <w:color w:val="243F60"/>
    </w:rPr>
  </w:style>
  <w:style w:type="character" w:customStyle="1" w:styleId="Heading5Char">
    <w:name w:val="Heading 5 Char"/>
    <w:basedOn w:val="a0"/>
    <w:link w:val="Heading51"/>
    <w:uiPriority w:val="99"/>
    <w:locked/>
    <w:rsid w:val="00F75B09"/>
    <w:rPr>
      <w:rFonts w:ascii="Arial" w:hAnsi="Arial" w:cs="Times New Roman"/>
      <w:color w:val="243F60"/>
    </w:rPr>
  </w:style>
  <w:style w:type="paragraph" w:customStyle="1" w:styleId="Heading51">
    <w:name w:val="Heading 51"/>
    <w:basedOn w:val="a"/>
    <w:next w:val="a"/>
    <w:link w:val="Heading5Char"/>
    <w:uiPriority w:val="99"/>
    <w:semiHidden/>
    <w:rsid w:val="00F75B09"/>
    <w:pPr>
      <w:keepNext/>
      <w:keepLines/>
      <w:spacing w:before="200" w:after="0"/>
    </w:pPr>
    <w:rPr>
      <w:rFonts w:ascii="Arial" w:hAnsi="Arial"/>
      <w:color w:val="243F60"/>
    </w:rPr>
  </w:style>
  <w:style w:type="paragraph" w:customStyle="1" w:styleId="Heading41">
    <w:name w:val="Heading 41"/>
    <w:basedOn w:val="a"/>
    <w:next w:val="a"/>
    <w:link w:val="Heading4Char"/>
    <w:uiPriority w:val="99"/>
    <w:semiHidden/>
    <w:rsid w:val="00F75B09"/>
    <w:pPr>
      <w:keepNext/>
      <w:keepLines/>
      <w:spacing w:before="200" w:after="0"/>
    </w:pPr>
    <w:rPr>
      <w:rFonts w:ascii="Arial" w:hAnsi="Arial"/>
      <w:b/>
      <w:i/>
      <w:color w:val="4F81BD"/>
    </w:rPr>
  </w:style>
  <w:style w:type="paragraph" w:customStyle="1" w:styleId="Heading31">
    <w:name w:val="Heading 31"/>
    <w:basedOn w:val="a"/>
    <w:next w:val="a"/>
    <w:link w:val="Heading3Char"/>
    <w:uiPriority w:val="99"/>
    <w:semiHidden/>
    <w:rsid w:val="00F75B09"/>
    <w:pPr>
      <w:keepNext/>
      <w:keepLines/>
      <w:spacing w:before="200" w:after="0"/>
    </w:pPr>
    <w:rPr>
      <w:rFonts w:ascii="Arial" w:hAnsi="Arial"/>
      <w:b/>
      <w:color w:val="4F81BD"/>
    </w:rPr>
  </w:style>
  <w:style w:type="paragraph" w:customStyle="1" w:styleId="Heading21">
    <w:name w:val="Heading 21"/>
    <w:basedOn w:val="a"/>
    <w:next w:val="a"/>
    <w:link w:val="Heading2Char"/>
    <w:uiPriority w:val="99"/>
    <w:semiHidden/>
    <w:rsid w:val="00F75B09"/>
    <w:pPr>
      <w:keepNext/>
      <w:keepLines/>
      <w:spacing w:before="200" w:after="0"/>
    </w:pPr>
    <w:rPr>
      <w:rFonts w:ascii="Arial" w:hAnsi="Arial"/>
      <w:b/>
      <w:color w:val="4F81BD"/>
      <w:sz w:val="26"/>
    </w:rPr>
  </w:style>
  <w:style w:type="character" w:customStyle="1" w:styleId="Heading1Char">
    <w:name w:val="Heading 1 Char"/>
    <w:basedOn w:val="a0"/>
    <w:link w:val="Heading11"/>
    <w:uiPriority w:val="99"/>
    <w:locked/>
    <w:rsid w:val="00F75B09"/>
    <w:rPr>
      <w:rFonts w:ascii="Arial" w:hAnsi="Arial" w:cs="Times New Roman"/>
      <w:b/>
      <w:color w:val="365F91"/>
      <w:sz w:val="28"/>
    </w:rPr>
  </w:style>
  <w:style w:type="character" w:customStyle="1" w:styleId="a9">
    <w:name w:val="Текст Знак"/>
    <w:basedOn w:val="a0"/>
    <w:link w:val="aa"/>
    <w:uiPriority w:val="99"/>
    <w:locked/>
    <w:rsid w:val="00F75B09"/>
    <w:rPr>
      <w:rFonts w:ascii="Courier New" w:hAnsi="Courier New" w:cs="Courier New"/>
      <w:sz w:val="21"/>
    </w:rPr>
  </w:style>
  <w:style w:type="character" w:customStyle="1" w:styleId="10">
    <w:name w:val="Знак концевой сноски1"/>
    <w:basedOn w:val="a0"/>
    <w:uiPriority w:val="99"/>
    <w:semiHidden/>
    <w:rsid w:val="00F75B09"/>
    <w:rPr>
      <w:rFonts w:cs="Times New Roman"/>
      <w:vertAlign w:val="superscript"/>
    </w:rPr>
  </w:style>
  <w:style w:type="character" w:styleId="ab">
    <w:name w:val="Subtle Emphasis"/>
    <w:basedOn w:val="a0"/>
    <w:uiPriority w:val="99"/>
    <w:qFormat/>
    <w:rsid w:val="00F75B09"/>
    <w:rPr>
      <w:rFonts w:cs="Times New Roman"/>
      <w:i/>
      <w:color w:val="808080"/>
    </w:rPr>
  </w:style>
  <w:style w:type="character" w:customStyle="1" w:styleId="ac">
    <w:name w:val="Подзаголовок Знак"/>
    <w:basedOn w:val="a0"/>
    <w:link w:val="ad"/>
    <w:uiPriority w:val="99"/>
    <w:locked/>
    <w:rsid w:val="00F75B09"/>
    <w:rPr>
      <w:rFonts w:ascii="Arial" w:hAnsi="Arial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F75B09"/>
    <w:pPr>
      <w:ind w:left="720"/>
      <w:contextualSpacing/>
    </w:pPr>
  </w:style>
  <w:style w:type="character" w:customStyle="1" w:styleId="EndnoteTextChar">
    <w:name w:val="Endnote Text Char"/>
    <w:basedOn w:val="a0"/>
    <w:link w:val="11"/>
    <w:uiPriority w:val="99"/>
    <w:semiHidden/>
    <w:locked/>
    <w:rsid w:val="00F75B09"/>
    <w:rPr>
      <w:rFonts w:cs="Times New Roman"/>
      <w:sz w:val="20"/>
    </w:rPr>
  </w:style>
  <w:style w:type="character" w:styleId="af">
    <w:name w:val="Intense Reference"/>
    <w:basedOn w:val="a0"/>
    <w:uiPriority w:val="99"/>
    <w:qFormat/>
    <w:rsid w:val="00F75B09"/>
    <w:rPr>
      <w:rFonts w:cs="Times New Roman"/>
      <w:b/>
      <w:smallCaps/>
      <w:color w:val="C0504D"/>
      <w:spacing w:val="5"/>
      <w:u w:val="single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rsid w:val="00F75B0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2"/>
    <w:uiPriority w:val="99"/>
    <w:semiHidden/>
    <w:locked/>
    <w:rsid w:val="00F75B09"/>
    <w:rPr>
      <w:rFonts w:cs="Times New Roman"/>
      <w:sz w:val="20"/>
    </w:rPr>
  </w:style>
  <w:style w:type="paragraph" w:customStyle="1" w:styleId="12">
    <w:name w:val="Текст сноски1"/>
    <w:basedOn w:val="a"/>
    <w:link w:val="FootnoteTextChar"/>
    <w:uiPriority w:val="99"/>
    <w:semiHidden/>
    <w:rsid w:val="00F75B09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a0"/>
    <w:link w:val="Heading61"/>
    <w:uiPriority w:val="99"/>
    <w:locked/>
    <w:rsid w:val="00F75B09"/>
    <w:rPr>
      <w:rFonts w:ascii="Arial" w:hAnsi="Arial" w:cs="Times New Roman"/>
      <w:i/>
      <w:color w:val="243F60"/>
    </w:rPr>
  </w:style>
  <w:style w:type="paragraph" w:styleId="aa">
    <w:name w:val="Plain Text"/>
    <w:basedOn w:val="a"/>
    <w:link w:val="a9"/>
    <w:uiPriority w:val="99"/>
    <w:semiHidden/>
    <w:rsid w:val="00F75B09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a0"/>
    <w:uiPriority w:val="99"/>
    <w:semiHidden/>
    <w:rsid w:val="00FC114A"/>
    <w:rPr>
      <w:rFonts w:ascii="Courier New" w:hAnsi="Courier New" w:cs="Courier New"/>
      <w:sz w:val="20"/>
      <w:szCs w:val="20"/>
      <w:lang w:eastAsia="en-US"/>
    </w:rPr>
  </w:style>
  <w:style w:type="table" w:styleId="af0">
    <w:name w:val="Table Grid"/>
    <w:basedOn w:val="a1"/>
    <w:uiPriority w:val="99"/>
    <w:rsid w:val="00F75B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rsid w:val="00F75B09"/>
    <w:pPr>
      <w:spacing w:before="100" w:after="100" w:line="240" w:lineRule="auto"/>
    </w:pPr>
    <w:rPr>
      <w:sz w:val="24"/>
      <w:lang w:eastAsia="ru-RU"/>
    </w:rPr>
  </w:style>
  <w:style w:type="character" w:styleId="af2">
    <w:name w:val="Intense Emphasis"/>
    <w:basedOn w:val="a0"/>
    <w:uiPriority w:val="99"/>
    <w:qFormat/>
    <w:rsid w:val="00F75B09"/>
    <w:rPr>
      <w:rFonts w:cs="Times New Roman"/>
      <w:b/>
      <w:i/>
      <w:color w:val="4F81BD"/>
    </w:rPr>
  </w:style>
  <w:style w:type="paragraph" w:styleId="af3">
    <w:name w:val="No Spacing"/>
    <w:uiPriority w:val="99"/>
    <w:qFormat/>
    <w:rsid w:val="00F75B09"/>
    <w:rPr>
      <w:szCs w:val="20"/>
      <w:lang w:eastAsia="en-US"/>
    </w:rPr>
  </w:style>
  <w:style w:type="character" w:styleId="af4">
    <w:name w:val="Hyperlink"/>
    <w:basedOn w:val="a0"/>
    <w:uiPriority w:val="99"/>
    <w:rsid w:val="00F75B09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c"/>
    <w:uiPriority w:val="99"/>
    <w:qFormat/>
    <w:rsid w:val="00F75B09"/>
    <w:pPr>
      <w:numPr>
        <w:ilvl w:val="1"/>
      </w:numPr>
    </w:pPr>
    <w:rPr>
      <w:rFonts w:ascii="Arial" w:hAnsi="Arial"/>
      <w:i/>
      <w:color w:val="4F81BD"/>
      <w:spacing w:val="15"/>
      <w:sz w:val="24"/>
    </w:rPr>
  </w:style>
  <w:style w:type="character" w:customStyle="1" w:styleId="SubtitleChar1">
    <w:name w:val="Subtitle Char1"/>
    <w:basedOn w:val="a0"/>
    <w:uiPriority w:val="11"/>
    <w:rsid w:val="00FC114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Heading2Char">
    <w:name w:val="Heading 2 Char"/>
    <w:basedOn w:val="a0"/>
    <w:link w:val="Heading21"/>
    <w:uiPriority w:val="99"/>
    <w:locked/>
    <w:rsid w:val="00F75B09"/>
    <w:rPr>
      <w:rFonts w:ascii="Arial" w:hAnsi="Arial" w:cs="Times New Roman"/>
      <w:b/>
      <w:color w:val="4F81BD"/>
      <w:sz w:val="26"/>
    </w:rPr>
  </w:style>
  <w:style w:type="character" w:customStyle="1" w:styleId="af5">
    <w:name w:val="Название Знак"/>
    <w:basedOn w:val="a0"/>
    <w:link w:val="af6"/>
    <w:uiPriority w:val="99"/>
    <w:locked/>
    <w:rsid w:val="00F75B09"/>
    <w:rPr>
      <w:rFonts w:ascii="Arial" w:hAnsi="Arial" w:cs="Times New Roman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1"/>
    <w:uiPriority w:val="99"/>
    <w:locked/>
    <w:rsid w:val="00F75B09"/>
    <w:rPr>
      <w:rFonts w:ascii="Arial" w:hAnsi="Arial" w:cs="Times New Roman"/>
      <w:i/>
      <w:color w:val="404040"/>
    </w:rPr>
  </w:style>
  <w:style w:type="character" w:customStyle="1" w:styleId="Heading9Char">
    <w:name w:val="Heading 9 Char"/>
    <w:basedOn w:val="a0"/>
    <w:link w:val="Heading91"/>
    <w:uiPriority w:val="99"/>
    <w:locked/>
    <w:rsid w:val="00F75B09"/>
    <w:rPr>
      <w:rFonts w:ascii="Arial" w:hAnsi="Arial" w:cs="Times New Roman"/>
      <w:i/>
      <w:color w:val="404040"/>
      <w:sz w:val="20"/>
    </w:rPr>
  </w:style>
  <w:style w:type="character" w:customStyle="1" w:styleId="Heading8Char">
    <w:name w:val="Heading 8 Char"/>
    <w:basedOn w:val="a0"/>
    <w:link w:val="Heading81"/>
    <w:uiPriority w:val="99"/>
    <w:locked/>
    <w:rsid w:val="00F75B09"/>
    <w:rPr>
      <w:rFonts w:ascii="Arial" w:hAnsi="Arial" w:cs="Times New Roman"/>
      <w:color w:val="404040"/>
      <w:sz w:val="20"/>
    </w:rPr>
  </w:style>
  <w:style w:type="paragraph" w:styleId="af6">
    <w:name w:val="Title"/>
    <w:basedOn w:val="a"/>
    <w:next w:val="a"/>
    <w:link w:val="af5"/>
    <w:uiPriority w:val="99"/>
    <w:qFormat/>
    <w:rsid w:val="00F75B09"/>
    <w:pPr>
      <w:pBdr>
        <w:bottom w:val="single" w:sz="8" w:space="0" w:color="4F81BD"/>
      </w:pBdr>
      <w:spacing w:after="300" w:line="240" w:lineRule="auto"/>
      <w:contextualSpacing/>
    </w:pPr>
    <w:rPr>
      <w:rFonts w:ascii="Arial" w:hAnsi="Arial"/>
      <w:color w:val="17365D"/>
      <w:spacing w:val="5"/>
      <w:sz w:val="52"/>
    </w:rPr>
  </w:style>
  <w:style w:type="character" w:customStyle="1" w:styleId="TitleChar1">
    <w:name w:val="Title Char1"/>
    <w:basedOn w:val="a0"/>
    <w:uiPriority w:val="10"/>
    <w:rsid w:val="00FC114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5065D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065D6"/>
    <w:rPr>
      <w:szCs w:val="20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5065D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065D6"/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5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6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6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03DC-48DF-4DCA-A323-528BA181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19</Pages>
  <Words>3798</Words>
  <Characters>27310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162</cp:revision>
  <cp:lastPrinted>2015-01-28T11:26:00Z</cp:lastPrinted>
  <dcterms:created xsi:type="dcterms:W3CDTF">2015-01-18T09:59:00Z</dcterms:created>
  <dcterms:modified xsi:type="dcterms:W3CDTF">2015-01-28T10:43:00Z</dcterms:modified>
</cp:coreProperties>
</file>